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32D29A" w14:textId="77777777" w:rsidR="005D3B4D" w:rsidRPr="005D3B4D" w:rsidRDefault="005D3B4D" w:rsidP="005D3B4D">
      <w:pPr>
        <w:widowControl/>
        <w:jc w:val="center"/>
        <w:rPr>
          <w:rFonts w:ascii="Cambria" w:eastAsia="Calibri" w:hAnsi="Cambria" w:cs="Times New Roman"/>
          <w:iCs/>
          <w:color w:val="auto"/>
          <w:sz w:val="18"/>
          <w:szCs w:val="18"/>
          <w:shd w:val="clear" w:color="auto" w:fill="FFFFFF"/>
          <w:lang w:eastAsia="en-US" w:bidi="ar-SA"/>
        </w:rPr>
      </w:pPr>
      <w:r w:rsidRPr="005D3B4D">
        <w:rPr>
          <w:rFonts w:ascii="Cambria" w:eastAsia="Calibri" w:hAnsi="Cambria" w:cs="Times New Roman"/>
          <w:b/>
          <w:bCs/>
          <w:sz w:val="22"/>
          <w:szCs w:val="22"/>
          <w:lang w:eastAsia="en-US" w:bidi="ar-SA"/>
        </w:rPr>
        <w:t>KLAUZULA INFORMACYJNA</w:t>
      </w:r>
      <w:r w:rsidRPr="005D3B4D">
        <w:rPr>
          <w:rFonts w:ascii="Cambria" w:eastAsia="Calibri" w:hAnsi="Cambria" w:cs="Times New Roman"/>
          <w:b/>
          <w:bCs/>
          <w:sz w:val="22"/>
          <w:szCs w:val="22"/>
          <w:lang w:eastAsia="en-US" w:bidi="ar-SA"/>
        </w:rPr>
        <w:br/>
      </w:r>
    </w:p>
    <w:p w14:paraId="6390D66D" w14:textId="505493B7" w:rsidR="001C152D" w:rsidRPr="00B605F1" w:rsidRDefault="00F23F6D" w:rsidP="005D3B4D">
      <w:pPr>
        <w:widowControl/>
        <w:numPr>
          <w:ilvl w:val="0"/>
          <w:numId w:val="18"/>
        </w:numPr>
        <w:spacing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 xml:space="preserve">Obsługa </w:t>
      </w:r>
      <w:bookmarkStart w:id="0" w:name="_Hlk197977358"/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wniosków o</w:t>
      </w:r>
      <w:r w:rsidR="00F36446"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 xml:space="preserve"> wspieranie przedsiębiorczości i tworzenie nowych miejsc </w:t>
      </w:r>
      <w:proofErr w:type="gramStart"/>
      <w:r w:rsidR="00F36446"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pracy</w:t>
      </w:r>
      <w:bookmarkEnd w:id="0"/>
      <w:r w:rsidR="00EA661E"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,</w:t>
      </w:r>
      <w:r w:rsidR="00D05824"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*</w:t>
      </w:r>
      <w:proofErr w:type="gramEnd"/>
    </w:p>
    <w:p w14:paraId="59D600C3" w14:textId="57B3B5A3" w:rsidR="00AE66E0" w:rsidRPr="00B605F1" w:rsidRDefault="00AE66E0" w:rsidP="00EF04F0">
      <w:pPr>
        <w:widowControl/>
        <w:numPr>
          <w:ilvl w:val="0"/>
          <w:numId w:val="18"/>
        </w:numPr>
        <w:spacing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Obsługa wniosków w</w:t>
      </w:r>
      <w:r w:rsidR="00EF04F0"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 xml:space="preserve"> </w:t>
      </w:r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zakresie zorganizowania</w:t>
      </w:r>
      <w:r w:rsidR="00EF04F0"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 xml:space="preserve"> </w:t>
      </w:r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stażu w tym stażu w</w:t>
      </w:r>
      <w:r w:rsidR="00EF04F0"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 xml:space="preserve"> </w:t>
      </w:r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 xml:space="preserve">ramach bonu </w:t>
      </w:r>
      <w:proofErr w:type="gramStart"/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stażowego</w:t>
      </w:r>
      <w:r w:rsidR="00EA661E"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,</w:t>
      </w:r>
      <w:r w:rsidR="00D05824"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*</w:t>
      </w:r>
      <w:proofErr w:type="gramEnd"/>
    </w:p>
    <w:p w14:paraId="111BBAF5" w14:textId="244C061C" w:rsidR="00D05824" w:rsidRPr="00B605F1" w:rsidRDefault="00D05824" w:rsidP="00D05824">
      <w:pPr>
        <w:widowControl/>
        <w:numPr>
          <w:ilvl w:val="0"/>
          <w:numId w:val="18"/>
        </w:numPr>
        <w:spacing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 xml:space="preserve">Obsługa wniosków o przyznanie bonu na </w:t>
      </w:r>
      <w:proofErr w:type="gramStart"/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zasiedlenie</w:t>
      </w:r>
      <w:r w:rsidR="00EA661E"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,</w:t>
      </w:r>
      <w:bookmarkStart w:id="1" w:name="_Hlk197953974"/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*</w:t>
      </w:r>
      <w:bookmarkEnd w:id="1"/>
      <w:proofErr w:type="gramEnd"/>
    </w:p>
    <w:p w14:paraId="0F93C9C0" w14:textId="72BA67D2" w:rsidR="006B5907" w:rsidRPr="00B605F1" w:rsidRDefault="006B5907" w:rsidP="006B5907">
      <w:pPr>
        <w:widowControl/>
        <w:numPr>
          <w:ilvl w:val="0"/>
          <w:numId w:val="18"/>
        </w:numPr>
        <w:spacing w:line="259" w:lineRule="auto"/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</w:pPr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Obsługa wniosków w zakresie zorganizowania prac społecznie użytecznych (PSU),</w:t>
      </w:r>
      <w:r w:rsidRPr="00B605F1">
        <w:rPr>
          <w:color w:val="auto"/>
        </w:rPr>
        <w:t xml:space="preserve"> </w:t>
      </w:r>
      <w:r w:rsidRPr="00B605F1">
        <w:rPr>
          <w:rFonts w:ascii="Times New Roman" w:eastAsia="Calibri" w:hAnsi="Times New Roman" w:cs="Times New Roman"/>
          <w:color w:val="auto"/>
          <w:sz w:val="18"/>
          <w:szCs w:val="18"/>
          <w:lang w:eastAsia="en-US" w:bidi="ar-SA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2"/>
        <w:gridCol w:w="4652"/>
      </w:tblGrid>
      <w:tr w:rsidR="00A02CC6" w14:paraId="2B442930" w14:textId="77777777" w:rsidTr="00A02CC6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799CE" w14:textId="77777777" w:rsidR="00A02CC6" w:rsidRDefault="00A02CC6">
            <w:pPr>
              <w:spacing w:line="254" w:lineRule="auto"/>
              <w:jc w:val="both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Na podstawie art. 13 ust. 1 i 2 rozporządzenia Parlamentu Europejskiego i Rady (UE) 2016/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</w:rPr>
              <w:t>679  z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dnia 27 kwietnia 2016 r. w sprawie ochrony osób fizycznych w związku z przetwarzaniem danych osobowych i w sprawie swobodnego przepływu takich danych oraz uchylenia dyrektywy 95/46/WE – zwanego dalej jako RODO informujemy, że:</w:t>
            </w:r>
          </w:p>
        </w:tc>
      </w:tr>
      <w:tr w:rsidR="00A02CC6" w14:paraId="4872A8C9" w14:textId="77777777" w:rsidTr="00A02CC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CD680" w14:textId="77777777" w:rsidR="00A02CC6" w:rsidRDefault="00A02CC6">
            <w:pPr>
              <w:shd w:val="clear" w:color="auto" w:fill="FFFFFF"/>
              <w:spacing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Administratorem Twoich danych osobowych jest Powiatowy Urząd Pracy w Radziejowie reprezentowany przez Dyrektora. Możesz się z nim kontaktować w następujący sposób: </w:t>
            </w:r>
          </w:p>
          <w:p w14:paraId="48EDD1F4" w14:textId="77777777" w:rsidR="00A02CC6" w:rsidRDefault="00A02CC6" w:rsidP="00A02CC6">
            <w:pPr>
              <w:widowControl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listownie na adres siedziby: Powiatowy Urząd Pracy ul. Kościuszki 20/22, 88-200 Radziejów, </w:t>
            </w:r>
          </w:p>
          <w:p w14:paraId="669C5561" w14:textId="77777777" w:rsidR="00A02CC6" w:rsidRPr="00A02CC6" w:rsidRDefault="00A02CC6" w:rsidP="00A02CC6">
            <w:pPr>
              <w:widowControl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e-mailowo: </w:t>
            </w:r>
            <w:hyperlink r:id="rId7" w:history="1">
              <w:r w:rsidRPr="00A02CC6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tora@praca.gov.pl</w:t>
              </w:r>
            </w:hyperlink>
            <w:r w:rsidRPr="00A02CC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</w:p>
          <w:p w14:paraId="16845EFB" w14:textId="77777777" w:rsidR="00A02CC6" w:rsidRDefault="00A02CC6" w:rsidP="00A02CC6">
            <w:pPr>
              <w:widowControl/>
              <w:numPr>
                <w:ilvl w:val="0"/>
                <w:numId w:val="25"/>
              </w:numPr>
              <w:shd w:val="clear" w:color="auto" w:fill="FFFFFF"/>
              <w:spacing w:line="254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telefonicznie: 54 285 29 91. 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7682" w14:textId="77777777" w:rsidR="00A02CC6" w:rsidRDefault="00A02CC6">
            <w:pPr>
              <w:shd w:val="clear" w:color="auto" w:fill="FFFFFF"/>
              <w:spacing w:line="25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Do kontaktów w sprawie ochrony Twoich danych osobowych został także powołany inspektor ochrony danych, z którym możesz się kontaktować wysyłając e-mail na adres </w:t>
            </w:r>
            <w:hyperlink r:id="rId8" w:history="1">
              <w:r w:rsidRPr="00A02CC6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iod2@radziejow.pl</w:t>
              </w:r>
            </w:hyperlink>
            <w:r w:rsidRPr="00A02CC6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7D9B4352" w14:textId="77777777" w:rsidR="00A02CC6" w:rsidRDefault="00A02CC6">
            <w:pPr>
              <w:spacing w:line="276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14:paraId="481DDD90" w14:textId="7B0D8BCD" w:rsidR="0019299A" w:rsidRPr="003413A0" w:rsidRDefault="003C3EE6" w:rsidP="003413A0">
      <w:pPr>
        <w:pStyle w:val="Bodytext20"/>
        <w:numPr>
          <w:ilvl w:val="0"/>
          <w:numId w:val="1"/>
        </w:numPr>
        <w:shd w:val="clear" w:color="auto" w:fill="auto"/>
        <w:tabs>
          <w:tab w:val="left" w:pos="562"/>
        </w:tabs>
        <w:spacing w:before="0" w:after="0" w:line="240" w:lineRule="auto"/>
        <w:ind w:left="600"/>
        <w:rPr>
          <w:sz w:val="20"/>
          <w:szCs w:val="20"/>
        </w:rPr>
      </w:pPr>
      <w:r w:rsidRPr="003413A0">
        <w:rPr>
          <w:sz w:val="20"/>
          <w:szCs w:val="20"/>
        </w:rPr>
        <w:t>Twoje dane osobowe przetwarzane będą na podstawie</w:t>
      </w:r>
    </w:p>
    <w:p w14:paraId="51C68E37" w14:textId="03F6A1AE" w:rsidR="003413A0" w:rsidRPr="000320A9" w:rsidRDefault="003C3EE6" w:rsidP="00B339D1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color w:val="auto"/>
          <w:sz w:val="20"/>
          <w:szCs w:val="20"/>
        </w:rPr>
      </w:pPr>
      <w:r w:rsidRPr="000320A9">
        <w:rPr>
          <w:color w:val="auto"/>
          <w:sz w:val="20"/>
          <w:szCs w:val="20"/>
        </w:rPr>
        <w:t>art. 6 ust. 1 lit c</w:t>
      </w:r>
      <w:r w:rsidR="00CF0F11">
        <w:rPr>
          <w:color w:val="auto"/>
          <w:sz w:val="20"/>
          <w:szCs w:val="20"/>
        </w:rPr>
        <w:t>)</w:t>
      </w:r>
      <w:r w:rsidRPr="000320A9">
        <w:rPr>
          <w:color w:val="auto"/>
          <w:sz w:val="20"/>
          <w:szCs w:val="20"/>
        </w:rPr>
        <w:t xml:space="preserve"> </w:t>
      </w:r>
      <w:r w:rsidR="006B55BA">
        <w:rPr>
          <w:color w:val="auto"/>
          <w:sz w:val="20"/>
          <w:szCs w:val="20"/>
        </w:rPr>
        <w:t xml:space="preserve">RODO </w:t>
      </w:r>
      <w:r w:rsidR="005D3B4D" w:rsidRPr="000320A9">
        <w:rPr>
          <w:color w:val="auto"/>
          <w:sz w:val="20"/>
          <w:szCs w:val="20"/>
        </w:rPr>
        <w:t>w związku</w:t>
      </w:r>
      <w:r w:rsidRPr="000320A9">
        <w:rPr>
          <w:color w:val="auto"/>
          <w:sz w:val="20"/>
          <w:szCs w:val="20"/>
        </w:rPr>
        <w:t xml:space="preserve"> </w:t>
      </w:r>
      <w:r w:rsidR="00CE3B53">
        <w:rPr>
          <w:color w:val="auto"/>
          <w:sz w:val="20"/>
          <w:szCs w:val="20"/>
        </w:rPr>
        <w:t>u</w:t>
      </w:r>
      <w:r w:rsidR="000A707D" w:rsidRPr="000320A9">
        <w:rPr>
          <w:color w:val="auto"/>
          <w:sz w:val="20"/>
          <w:szCs w:val="20"/>
        </w:rPr>
        <w:t>stawą z dnia 20 marca 2025 r. o rynku pracy i służbach zatrudnienia</w:t>
      </w:r>
      <w:r w:rsidR="00D54D2C" w:rsidRPr="000320A9">
        <w:rPr>
          <w:color w:val="auto"/>
          <w:sz w:val="20"/>
          <w:szCs w:val="20"/>
        </w:rPr>
        <w:t xml:space="preserve"> </w:t>
      </w:r>
      <w:r w:rsidR="005D3B4D" w:rsidRPr="000320A9">
        <w:rPr>
          <w:color w:val="auto"/>
          <w:sz w:val="20"/>
          <w:szCs w:val="20"/>
        </w:rPr>
        <w:t>w celu:</w:t>
      </w:r>
    </w:p>
    <w:p w14:paraId="1010671A" w14:textId="2935C5B8" w:rsidR="005D3B4D" w:rsidRPr="000320A9" w:rsidRDefault="00A363B6" w:rsidP="005D3B4D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320A9">
        <w:rPr>
          <w:sz w:val="20"/>
          <w:szCs w:val="20"/>
        </w:rPr>
        <w:t xml:space="preserve">realizacji </w:t>
      </w:r>
      <w:r w:rsidR="00347461" w:rsidRPr="000320A9">
        <w:rPr>
          <w:sz w:val="20"/>
          <w:szCs w:val="20"/>
        </w:rPr>
        <w:t>wniosków o wspieranie przedsiębiorczości i tworzenie nowych miejsc pracy</w:t>
      </w:r>
      <w:r w:rsidR="005D3B4D" w:rsidRPr="000320A9">
        <w:rPr>
          <w:sz w:val="20"/>
          <w:szCs w:val="20"/>
        </w:rPr>
        <w:t xml:space="preserve"> (bon zatrudnieniowy, roboty publiczne, prace interwencyjne, refundacja kosztów zatrudnienia osoby do </w:t>
      </w:r>
      <w:r w:rsidR="000320A9" w:rsidRPr="001D0E6D">
        <w:rPr>
          <w:sz w:val="20"/>
          <w:szCs w:val="20"/>
        </w:rPr>
        <w:t>5</w:t>
      </w:r>
      <w:r w:rsidR="005D3B4D" w:rsidRPr="001D0E6D">
        <w:rPr>
          <w:sz w:val="20"/>
          <w:szCs w:val="20"/>
        </w:rPr>
        <w:t>0</w:t>
      </w:r>
      <w:r w:rsidR="005D3B4D" w:rsidRPr="000320A9">
        <w:rPr>
          <w:sz w:val="20"/>
          <w:szCs w:val="20"/>
        </w:rPr>
        <w:t xml:space="preserve"> roku życia</w:t>
      </w:r>
      <w:r w:rsidR="005D3B4D" w:rsidRPr="000320A9">
        <w:rPr>
          <w:iCs/>
          <w:sz w:val="20"/>
          <w:szCs w:val="20"/>
          <w:shd w:val="clear" w:color="auto" w:fill="FFFFFF"/>
        </w:rPr>
        <w:t xml:space="preserve">. </w:t>
      </w:r>
      <w:r w:rsidR="0069558A" w:rsidRPr="000320A9">
        <w:rPr>
          <w:iCs/>
          <w:sz w:val="20"/>
          <w:szCs w:val="20"/>
          <w:shd w:val="clear" w:color="auto" w:fill="FFFFFF"/>
        </w:rPr>
        <w:t>W</w:t>
      </w:r>
      <w:r w:rsidR="005D3B4D" w:rsidRPr="000320A9">
        <w:rPr>
          <w:iCs/>
          <w:sz w:val="20"/>
          <w:szCs w:val="20"/>
          <w:shd w:val="clear" w:color="auto" w:fill="FFFFFF"/>
        </w:rPr>
        <w:t>yposażenia</w:t>
      </w:r>
      <w:r w:rsidR="0069558A" w:rsidRPr="000320A9">
        <w:rPr>
          <w:iCs/>
          <w:sz w:val="20"/>
          <w:szCs w:val="20"/>
          <w:shd w:val="clear" w:color="auto" w:fill="FFFFFF"/>
        </w:rPr>
        <w:t xml:space="preserve"> lub doposażenia</w:t>
      </w:r>
      <w:r w:rsidR="005D3B4D" w:rsidRPr="000320A9">
        <w:rPr>
          <w:iCs/>
          <w:sz w:val="20"/>
          <w:szCs w:val="20"/>
          <w:shd w:val="clear" w:color="auto" w:fill="FFFFFF"/>
        </w:rPr>
        <w:t xml:space="preserve"> stanowiska pracy oraz przyznanie jednorazowo środków na podjęcie działalności </w:t>
      </w:r>
      <w:proofErr w:type="gramStart"/>
      <w:r w:rsidR="005D3B4D" w:rsidRPr="000320A9">
        <w:rPr>
          <w:iCs/>
          <w:sz w:val="20"/>
          <w:szCs w:val="20"/>
          <w:shd w:val="clear" w:color="auto" w:fill="FFFFFF"/>
        </w:rPr>
        <w:t>gospodarczej,*</w:t>
      </w:r>
      <w:proofErr w:type="gramEnd"/>
    </w:p>
    <w:p w14:paraId="5ADC5D21" w14:textId="0554447B" w:rsidR="005D3B4D" w:rsidRPr="000320A9" w:rsidRDefault="00025D06" w:rsidP="005D3B4D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320A9">
        <w:rPr>
          <w:iCs/>
          <w:sz w:val="20"/>
          <w:szCs w:val="20"/>
          <w:shd w:val="clear" w:color="auto" w:fill="FFFFFF"/>
        </w:rPr>
        <w:t>a</w:t>
      </w:r>
      <w:r w:rsidR="00BD1485" w:rsidRPr="000320A9">
        <w:rPr>
          <w:iCs/>
          <w:sz w:val="20"/>
          <w:szCs w:val="20"/>
          <w:shd w:val="clear" w:color="auto" w:fill="FFFFFF"/>
        </w:rPr>
        <w:t>ktywizacj</w:t>
      </w:r>
      <w:r w:rsidRPr="000320A9">
        <w:rPr>
          <w:iCs/>
          <w:sz w:val="20"/>
          <w:szCs w:val="20"/>
          <w:shd w:val="clear" w:color="auto" w:fill="FFFFFF"/>
        </w:rPr>
        <w:t>i</w:t>
      </w:r>
      <w:r w:rsidR="00BD1485" w:rsidRPr="000320A9">
        <w:rPr>
          <w:iCs/>
          <w:sz w:val="20"/>
          <w:szCs w:val="20"/>
          <w:shd w:val="clear" w:color="auto" w:fill="FFFFFF"/>
        </w:rPr>
        <w:t xml:space="preserve"> osób bezrobotnych</w:t>
      </w:r>
      <w:r w:rsidR="005C36F2" w:rsidRPr="000320A9">
        <w:rPr>
          <w:iCs/>
          <w:sz w:val="20"/>
          <w:szCs w:val="20"/>
          <w:shd w:val="clear" w:color="auto" w:fill="FFFFFF"/>
        </w:rPr>
        <w:t>, posz</w:t>
      </w:r>
      <w:r w:rsidR="006248EB" w:rsidRPr="000320A9">
        <w:rPr>
          <w:iCs/>
          <w:sz w:val="20"/>
          <w:szCs w:val="20"/>
          <w:shd w:val="clear" w:color="auto" w:fill="FFFFFF"/>
        </w:rPr>
        <w:t>ukujących pracy</w:t>
      </w:r>
      <w:r w:rsidR="00BD1485" w:rsidRPr="000320A9">
        <w:rPr>
          <w:iCs/>
          <w:sz w:val="20"/>
          <w:szCs w:val="20"/>
          <w:shd w:val="clear" w:color="auto" w:fill="FFFFFF"/>
        </w:rPr>
        <w:t xml:space="preserve"> i nie pozostających w </w:t>
      </w:r>
      <w:proofErr w:type="gramStart"/>
      <w:r w:rsidR="00BD1485" w:rsidRPr="000320A9">
        <w:rPr>
          <w:iCs/>
          <w:sz w:val="20"/>
          <w:szCs w:val="20"/>
          <w:shd w:val="clear" w:color="auto" w:fill="FFFFFF"/>
        </w:rPr>
        <w:t>zatrudnieniu</w:t>
      </w:r>
      <w:r w:rsidR="005D3B4D" w:rsidRPr="000320A9">
        <w:rPr>
          <w:iCs/>
          <w:sz w:val="20"/>
          <w:szCs w:val="20"/>
          <w:shd w:val="clear" w:color="auto" w:fill="FFFFFF"/>
        </w:rPr>
        <w:t>,*</w:t>
      </w:r>
      <w:proofErr w:type="gramEnd"/>
    </w:p>
    <w:p w14:paraId="28492E0F" w14:textId="7EABBD7A" w:rsidR="005D3B4D" w:rsidRPr="000320A9" w:rsidRDefault="005D3B4D" w:rsidP="005D3B4D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320A9">
        <w:rPr>
          <w:iCs/>
          <w:sz w:val="20"/>
          <w:szCs w:val="20"/>
          <w:shd w:val="clear" w:color="auto" w:fill="FFFFFF"/>
        </w:rPr>
        <w:t xml:space="preserve">aktywizacji osób </w:t>
      </w:r>
      <w:proofErr w:type="gramStart"/>
      <w:r w:rsidRPr="000320A9">
        <w:rPr>
          <w:iCs/>
          <w:sz w:val="20"/>
          <w:szCs w:val="20"/>
          <w:shd w:val="clear" w:color="auto" w:fill="FFFFFF"/>
        </w:rPr>
        <w:t>bezrobotnych,*</w:t>
      </w:r>
      <w:proofErr w:type="gramEnd"/>
    </w:p>
    <w:p w14:paraId="007BB036" w14:textId="0EEEE230" w:rsidR="007B0FD5" w:rsidRPr="000320A9" w:rsidRDefault="002E5B00" w:rsidP="007B0FD5">
      <w:pPr>
        <w:pStyle w:val="ng-scope"/>
        <w:numPr>
          <w:ilvl w:val="0"/>
          <w:numId w:val="19"/>
        </w:numPr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0320A9">
        <w:rPr>
          <w:iCs/>
          <w:sz w:val="20"/>
          <w:szCs w:val="20"/>
          <w:shd w:val="clear" w:color="auto" w:fill="FFFFFF"/>
        </w:rPr>
        <w:t>aktywizacji osób bezrobotnych ze świadczeń pomocy społecznej</w:t>
      </w:r>
      <w:r w:rsidR="005D3B4D" w:rsidRPr="000320A9">
        <w:rPr>
          <w:iCs/>
          <w:sz w:val="20"/>
          <w:szCs w:val="20"/>
          <w:shd w:val="clear" w:color="auto" w:fill="FFFFFF"/>
        </w:rPr>
        <w:t>*</w:t>
      </w:r>
    </w:p>
    <w:p w14:paraId="22594CEB" w14:textId="27A53467" w:rsidR="00C31439" w:rsidRDefault="00C31439" w:rsidP="005D3B4D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C31439">
        <w:rPr>
          <w:sz w:val="20"/>
          <w:szCs w:val="20"/>
        </w:rPr>
        <w:t>art. 6 ust. 1 lit b</w:t>
      </w:r>
      <w:r w:rsidR="00CF0F11">
        <w:rPr>
          <w:sz w:val="20"/>
          <w:szCs w:val="20"/>
        </w:rPr>
        <w:t>)</w:t>
      </w:r>
      <w:r w:rsidRPr="00C31439">
        <w:rPr>
          <w:sz w:val="20"/>
          <w:szCs w:val="20"/>
        </w:rPr>
        <w:t xml:space="preserve"> </w:t>
      </w:r>
      <w:r w:rsidR="003B180B">
        <w:rPr>
          <w:sz w:val="20"/>
          <w:szCs w:val="20"/>
        </w:rPr>
        <w:t xml:space="preserve">RODO </w:t>
      </w:r>
      <w:r w:rsidRPr="00C31439">
        <w:rPr>
          <w:sz w:val="20"/>
          <w:szCs w:val="20"/>
        </w:rPr>
        <w:t>w celu zawarcia i wykonania umowy,</w:t>
      </w:r>
    </w:p>
    <w:p w14:paraId="70746234" w14:textId="09C3405F" w:rsidR="00DD22F9" w:rsidRDefault="005D3B4D" w:rsidP="00DD22F9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5D3B4D">
        <w:rPr>
          <w:sz w:val="20"/>
          <w:szCs w:val="20"/>
        </w:rPr>
        <w:t>art. 9 ust. 2 lit b</w:t>
      </w:r>
      <w:r w:rsidR="00CF0F11">
        <w:rPr>
          <w:sz w:val="20"/>
          <w:szCs w:val="20"/>
        </w:rPr>
        <w:t>)</w:t>
      </w:r>
      <w:r w:rsidRPr="005D3B4D">
        <w:rPr>
          <w:sz w:val="20"/>
          <w:szCs w:val="20"/>
        </w:rPr>
        <w:t xml:space="preserve"> i h</w:t>
      </w:r>
      <w:r w:rsidR="00CF0F11">
        <w:rPr>
          <w:sz w:val="20"/>
          <w:szCs w:val="20"/>
        </w:rPr>
        <w:t>)</w:t>
      </w:r>
      <w:r w:rsidRPr="005D3B4D">
        <w:rPr>
          <w:sz w:val="20"/>
          <w:szCs w:val="20"/>
        </w:rPr>
        <w:t xml:space="preserve"> RODO </w:t>
      </w:r>
      <w:r w:rsidRPr="00F221BB">
        <w:rPr>
          <w:iCs/>
          <w:color w:val="auto"/>
          <w:sz w:val="20"/>
          <w:szCs w:val="20"/>
          <w:shd w:val="clear" w:color="auto" w:fill="FFFFFF"/>
        </w:rPr>
        <w:t xml:space="preserve">w związku z </w:t>
      </w:r>
      <w:r w:rsidR="003B180B">
        <w:rPr>
          <w:color w:val="auto"/>
          <w:sz w:val="20"/>
          <w:szCs w:val="20"/>
        </w:rPr>
        <w:t>u</w:t>
      </w:r>
      <w:r w:rsidRPr="00F221BB">
        <w:rPr>
          <w:color w:val="auto"/>
          <w:sz w:val="20"/>
          <w:szCs w:val="20"/>
        </w:rPr>
        <w:t xml:space="preserve">stawą z dnia </w:t>
      </w:r>
      <w:r w:rsidR="000F45B8">
        <w:rPr>
          <w:color w:val="auto"/>
          <w:sz w:val="20"/>
          <w:szCs w:val="20"/>
        </w:rPr>
        <w:t>20 marca 2025 r</w:t>
      </w:r>
      <w:r w:rsidR="00A94E66">
        <w:rPr>
          <w:color w:val="auto"/>
          <w:sz w:val="20"/>
          <w:szCs w:val="20"/>
        </w:rPr>
        <w:t>. o rynku pracy i służbach zatrudnienia</w:t>
      </w:r>
      <w:r w:rsidR="00F221BB">
        <w:rPr>
          <w:color w:val="FF0000"/>
          <w:sz w:val="20"/>
          <w:szCs w:val="20"/>
        </w:rPr>
        <w:t xml:space="preserve"> </w:t>
      </w:r>
      <w:r w:rsidRPr="005D3B4D">
        <w:rPr>
          <w:sz w:val="20"/>
          <w:szCs w:val="20"/>
        </w:rPr>
        <w:t>w celu wypełnienia obowiązków i wykonywania szczególnych praw przez administratora w dziedzinie prawa pracy oraz w</w:t>
      </w:r>
      <w:r w:rsidRPr="005D3B4D">
        <w:rPr>
          <w:color w:val="FF0000"/>
          <w:sz w:val="20"/>
          <w:szCs w:val="20"/>
        </w:rPr>
        <w:t xml:space="preserve"> </w:t>
      </w:r>
      <w:r w:rsidRPr="005D3B4D">
        <w:rPr>
          <w:sz w:val="20"/>
          <w:szCs w:val="20"/>
        </w:rPr>
        <w:t>celu profilaktyki zdrowotnej lub medycyny pracy oraz do oceny zdolności pracownika do pracy,</w:t>
      </w:r>
    </w:p>
    <w:p w14:paraId="33ADFF5C" w14:textId="228924AD" w:rsidR="00DD22F9" w:rsidRPr="00DD22F9" w:rsidRDefault="00DD22F9" w:rsidP="00DD22F9">
      <w:pPr>
        <w:pStyle w:val="Bodytext20"/>
        <w:numPr>
          <w:ilvl w:val="0"/>
          <w:numId w:val="2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sz w:val="20"/>
          <w:szCs w:val="20"/>
        </w:rPr>
      </w:pPr>
      <w:r w:rsidRPr="00DD22F9">
        <w:rPr>
          <w:color w:val="auto"/>
          <w:sz w:val="20"/>
          <w:szCs w:val="20"/>
          <w:lang w:bidi="ar-SA"/>
        </w:rPr>
        <w:t>art. 6 ust. 1 lit a</w:t>
      </w:r>
      <w:r w:rsidR="00CF0F11">
        <w:rPr>
          <w:color w:val="auto"/>
          <w:sz w:val="20"/>
          <w:szCs w:val="20"/>
          <w:lang w:bidi="ar-SA"/>
        </w:rPr>
        <w:t>)</w:t>
      </w:r>
      <w:r w:rsidRPr="00DD22F9">
        <w:rPr>
          <w:color w:val="auto"/>
          <w:sz w:val="20"/>
          <w:szCs w:val="20"/>
          <w:lang w:bidi="ar-SA"/>
        </w:rPr>
        <w:t xml:space="preserve"> RODO na podstawie zgody. Zgoda jest wymagana, gdy uprawnienie do przetwarzania danych osobowych nie wynika wprost z przepisów prawa, a </w:t>
      </w:r>
      <w:proofErr w:type="gramStart"/>
      <w:r w:rsidRPr="00DD22F9">
        <w:rPr>
          <w:color w:val="auto"/>
          <w:sz w:val="20"/>
          <w:szCs w:val="20"/>
          <w:lang w:bidi="ar-SA"/>
        </w:rPr>
        <w:t>przekażesz  administratorowi</w:t>
      </w:r>
      <w:proofErr w:type="gramEnd"/>
      <w:r w:rsidRPr="00DD22F9">
        <w:rPr>
          <w:color w:val="auto"/>
          <w:sz w:val="20"/>
          <w:szCs w:val="20"/>
          <w:lang w:bidi="ar-SA"/>
        </w:rPr>
        <w:t xml:space="preserve"> z własnej inicjatywy więcej danych niż jest to konieczne dla załatwienia Twojej sprawy (tzw. działanie wyraźnie potwierdzające) np. podanie nr telefonu, adresu e-mail i inne.</w:t>
      </w:r>
    </w:p>
    <w:p w14:paraId="50ECC39B" w14:textId="77777777" w:rsidR="00FB23C0" w:rsidRPr="00827565" w:rsidRDefault="00FB23C0" w:rsidP="00FB23C0">
      <w:pPr>
        <w:pStyle w:val="ng-scope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827565">
        <w:rPr>
          <w:sz w:val="20"/>
          <w:szCs w:val="20"/>
        </w:rPr>
        <w:t>Dane osobowe możemy ujawniać, przekazywać i udostępniać wyłącznie podmiotom uprawnionym są nimi m.in.</w:t>
      </w:r>
      <w:r>
        <w:rPr>
          <w:sz w:val="20"/>
          <w:szCs w:val="20"/>
        </w:rPr>
        <w:t xml:space="preserve"> </w:t>
      </w:r>
      <w:r w:rsidRPr="00827565">
        <w:rPr>
          <w:sz w:val="20"/>
          <w:szCs w:val="20"/>
        </w:rPr>
        <w:t xml:space="preserve">podmioty wykonujące zadania nadzorcze i </w:t>
      </w:r>
      <w:proofErr w:type="gramStart"/>
      <w:r w:rsidRPr="00827565">
        <w:rPr>
          <w:sz w:val="20"/>
          <w:szCs w:val="20"/>
        </w:rPr>
        <w:t>kontrolne  związane</w:t>
      </w:r>
      <w:proofErr w:type="gramEnd"/>
      <w:r w:rsidRPr="00827565">
        <w:rPr>
          <w:sz w:val="20"/>
          <w:szCs w:val="20"/>
        </w:rPr>
        <w:t xml:space="preserve"> z działalnością administratora</w:t>
      </w:r>
      <w:r>
        <w:rPr>
          <w:sz w:val="20"/>
          <w:szCs w:val="20"/>
        </w:rPr>
        <w:t>, p</w:t>
      </w:r>
      <w:r w:rsidRPr="00827565">
        <w:rPr>
          <w:sz w:val="20"/>
          <w:szCs w:val="20"/>
        </w:rPr>
        <w:t xml:space="preserve">odmioty wykonujące usługi bankowe, ubezpieczeniowe, pocztowe, telekomunikacyjne oraz inne podmioty publiczne, gdy istnieje do </w:t>
      </w:r>
      <w:proofErr w:type="gramStart"/>
      <w:r w:rsidRPr="00827565">
        <w:rPr>
          <w:sz w:val="20"/>
          <w:szCs w:val="20"/>
        </w:rPr>
        <w:t>tego  stosowna</w:t>
      </w:r>
      <w:proofErr w:type="gramEnd"/>
      <w:r w:rsidRPr="00827565">
        <w:rPr>
          <w:sz w:val="20"/>
          <w:szCs w:val="20"/>
        </w:rPr>
        <w:t xml:space="preserve"> podstawa prawna i faktyczna. </w:t>
      </w:r>
    </w:p>
    <w:p w14:paraId="2618FF4E" w14:textId="77777777" w:rsidR="00FB23C0" w:rsidRPr="008E3B03" w:rsidRDefault="00FB23C0" w:rsidP="00FB23C0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0"/>
          <w:szCs w:val="20"/>
        </w:rPr>
      </w:pPr>
      <w:r w:rsidRPr="008E3B03">
        <w:rPr>
          <w:sz w:val="20"/>
          <w:szCs w:val="20"/>
        </w:rPr>
        <w:t>Dane osobowe także będą ujawnione pracownikom i współpracownikom administratora w zakresie niezbędnym do wykonywania przez nich obowiązków.</w:t>
      </w:r>
    </w:p>
    <w:p w14:paraId="28071FB1" w14:textId="77777777" w:rsidR="00FB23C0" w:rsidRPr="008E3B03" w:rsidRDefault="00FB23C0" w:rsidP="00FB23C0">
      <w:pPr>
        <w:pStyle w:val="ng-scope"/>
        <w:shd w:val="clear" w:color="auto" w:fill="FFFFFF"/>
        <w:spacing w:before="0" w:beforeAutospacing="0" w:after="0" w:afterAutospacing="0" w:line="276" w:lineRule="auto"/>
        <w:ind w:left="567"/>
        <w:jc w:val="both"/>
        <w:rPr>
          <w:sz w:val="20"/>
          <w:szCs w:val="20"/>
        </w:rPr>
      </w:pPr>
      <w:r w:rsidRPr="008E3B03">
        <w:rPr>
          <w:sz w:val="20"/>
          <w:szCs w:val="20"/>
        </w:rPr>
        <w:t xml:space="preserve">Dane osobowe możemy także przekazywać podmiotom, które przetwarzają je na zlecenie administratora tzw. podmiotom przetwarzającym, są nimi m.in.  podmioty świadczące usługi informatyczne i </w:t>
      </w:r>
      <w:proofErr w:type="gramStart"/>
      <w:r w:rsidRPr="008E3B03">
        <w:rPr>
          <w:sz w:val="20"/>
          <w:szCs w:val="20"/>
        </w:rPr>
        <w:t>inne</w:t>
      </w:r>
      <w:proofErr w:type="gramEnd"/>
      <w:r w:rsidRPr="008E3B03">
        <w:rPr>
          <w:sz w:val="20"/>
          <w:szCs w:val="20"/>
        </w:rPr>
        <w:t xml:space="preserve"> jednakże przekazanie danych nastąpić może tylko wtedy, gdy zapewnią one odpowiednią ochronę praw.  </w:t>
      </w:r>
    </w:p>
    <w:p w14:paraId="3457804D" w14:textId="77777777" w:rsidR="00FB23C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 xml:space="preserve">Twoje dane osobowe będą przetwarzane przez okres zgodny z obowiązującymi przepisami prawa, </w:t>
      </w:r>
    </w:p>
    <w:p w14:paraId="1BE1C9E4" w14:textId="77777777" w:rsidR="0019299A" w:rsidRPr="003413A0" w:rsidRDefault="00FB23C0" w:rsidP="00FB23C0">
      <w:pPr>
        <w:pStyle w:val="Bodytext20"/>
        <w:shd w:val="clear" w:color="auto" w:fill="auto"/>
        <w:tabs>
          <w:tab w:val="left" w:pos="562"/>
        </w:tabs>
        <w:spacing w:before="0" w:after="0" w:line="240" w:lineRule="auto"/>
        <w:ind w:firstLine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3C3EE6" w:rsidRPr="003413A0">
        <w:rPr>
          <w:sz w:val="20"/>
          <w:szCs w:val="20"/>
        </w:rPr>
        <w:t>następnie zostaną usunięte:</w:t>
      </w:r>
    </w:p>
    <w:p w14:paraId="38E45690" w14:textId="77777777" w:rsidR="00F221BB" w:rsidRPr="000320A9" w:rsidRDefault="00F221BB" w:rsidP="00F221BB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color w:val="auto"/>
          <w:sz w:val="20"/>
          <w:szCs w:val="20"/>
        </w:rPr>
      </w:pPr>
      <w:r w:rsidRPr="000320A9">
        <w:rPr>
          <w:color w:val="auto"/>
          <w:sz w:val="20"/>
          <w:szCs w:val="20"/>
        </w:rPr>
        <w:t>nie dłużej niż 50 lat,</w:t>
      </w:r>
    </w:p>
    <w:p w14:paraId="33098D18" w14:textId="77777777" w:rsidR="00F221BB" w:rsidRPr="000320A9" w:rsidRDefault="00F221BB" w:rsidP="00F221BB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color w:val="auto"/>
          <w:sz w:val="20"/>
          <w:szCs w:val="20"/>
        </w:rPr>
      </w:pPr>
      <w:r w:rsidRPr="000320A9">
        <w:rPr>
          <w:color w:val="auto"/>
          <w:sz w:val="20"/>
          <w:szCs w:val="20"/>
        </w:rPr>
        <w:t>w zakresie danych, gdzie wyraziłeś zgodę na ich przetwarzanie dane te będą przetwarzane do czasu cofnięcie zgody,</w:t>
      </w:r>
    </w:p>
    <w:p w14:paraId="14DFAE14" w14:textId="2CE39CF7" w:rsidR="00F221BB" w:rsidRPr="000320A9" w:rsidRDefault="00F221BB" w:rsidP="00F221BB">
      <w:pPr>
        <w:pStyle w:val="Bodytext20"/>
        <w:numPr>
          <w:ilvl w:val="0"/>
          <w:numId w:val="3"/>
        </w:numPr>
        <w:shd w:val="clear" w:color="auto" w:fill="auto"/>
        <w:tabs>
          <w:tab w:val="left" w:pos="1332"/>
        </w:tabs>
        <w:spacing w:before="0" w:after="0" w:line="240" w:lineRule="auto"/>
        <w:ind w:left="1320" w:hanging="340"/>
        <w:rPr>
          <w:color w:val="auto"/>
          <w:sz w:val="20"/>
          <w:szCs w:val="20"/>
        </w:rPr>
      </w:pPr>
      <w:r w:rsidRPr="000320A9">
        <w:rPr>
          <w:color w:val="auto"/>
          <w:sz w:val="20"/>
          <w:szCs w:val="20"/>
        </w:rPr>
        <w:t>do czasu przedawnienia ewentualnych roszczeń.</w:t>
      </w:r>
    </w:p>
    <w:p w14:paraId="3304E5FD" w14:textId="77777777" w:rsidR="0019299A" w:rsidRPr="003413A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2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W związku z przetwarzaniem danych osobowych przez Administratora masz prawo do:</w:t>
      </w:r>
    </w:p>
    <w:p w14:paraId="5DF7EEC1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58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>dostępu do treści danych na podstawie art. 15 RODO;</w:t>
      </w:r>
    </w:p>
    <w:p w14:paraId="0B8F45C5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>sprostowania danych na podstawie art. 16 RODO;</w:t>
      </w:r>
    </w:p>
    <w:p w14:paraId="12746060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 xml:space="preserve">usunięcia danych na podstawie art. 17 </w:t>
      </w:r>
      <w:proofErr w:type="gramStart"/>
      <w:r w:rsidRPr="003413A0">
        <w:rPr>
          <w:sz w:val="20"/>
          <w:szCs w:val="20"/>
        </w:rPr>
        <w:t>RODO</w:t>
      </w:r>
      <w:proofErr w:type="gramEnd"/>
      <w:r w:rsidRPr="003413A0">
        <w:rPr>
          <w:sz w:val="20"/>
          <w:szCs w:val="20"/>
        </w:rPr>
        <w:t xml:space="preserve"> jeżeli:</w:t>
      </w:r>
    </w:p>
    <w:p w14:paraId="15A1F322" w14:textId="77777777" w:rsidR="003413A0" w:rsidRDefault="003C3EE6" w:rsidP="003413A0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wycofasz zgodę na przetwarzanie danych osobowych;</w:t>
      </w:r>
    </w:p>
    <w:p w14:paraId="00F911EF" w14:textId="77777777" w:rsidR="003413A0" w:rsidRDefault="003C3EE6" w:rsidP="003413A0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dane osobowe przestaną być niezbędne do celów, w których zostały zebrane lub w których były przetwarzane;</w:t>
      </w:r>
    </w:p>
    <w:p w14:paraId="6E31A23D" w14:textId="77777777" w:rsidR="0019299A" w:rsidRPr="003413A0" w:rsidRDefault="003C3EE6" w:rsidP="003413A0">
      <w:pPr>
        <w:pStyle w:val="Bodytext20"/>
        <w:numPr>
          <w:ilvl w:val="0"/>
          <w:numId w:val="11"/>
        </w:numPr>
        <w:shd w:val="clear" w:color="auto" w:fill="auto"/>
        <w:tabs>
          <w:tab w:val="left" w:pos="2007"/>
        </w:tabs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lastRenderedPageBreak/>
        <w:t>dane są przetwarzane niezgodnie z prawem;</w:t>
      </w:r>
    </w:p>
    <w:p w14:paraId="0129E2A5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82"/>
        </w:tabs>
        <w:spacing w:before="0" w:after="0" w:line="240" w:lineRule="auto"/>
        <w:ind w:left="1060" w:firstLine="0"/>
        <w:rPr>
          <w:sz w:val="20"/>
          <w:szCs w:val="20"/>
        </w:rPr>
      </w:pPr>
      <w:r w:rsidRPr="003413A0">
        <w:rPr>
          <w:sz w:val="20"/>
          <w:szCs w:val="20"/>
        </w:rPr>
        <w:t xml:space="preserve">ograniczenia przetwarzania danych na podstawie </w:t>
      </w:r>
      <w:r w:rsidR="003413A0">
        <w:rPr>
          <w:sz w:val="20"/>
          <w:szCs w:val="20"/>
        </w:rPr>
        <w:t>art</w:t>
      </w:r>
      <w:r w:rsidRPr="003413A0">
        <w:rPr>
          <w:sz w:val="20"/>
          <w:szCs w:val="20"/>
        </w:rPr>
        <w:t xml:space="preserve">. 18 </w:t>
      </w:r>
      <w:proofErr w:type="gramStart"/>
      <w:r w:rsidRPr="003413A0">
        <w:rPr>
          <w:sz w:val="20"/>
          <w:szCs w:val="20"/>
        </w:rPr>
        <w:t>RODO</w:t>
      </w:r>
      <w:proofErr w:type="gramEnd"/>
      <w:r w:rsidRPr="003413A0">
        <w:rPr>
          <w:sz w:val="20"/>
          <w:szCs w:val="20"/>
        </w:rPr>
        <w:t xml:space="preserve"> jeżeli:</w:t>
      </w:r>
    </w:p>
    <w:p w14:paraId="3EE882EC" w14:textId="77777777" w:rsid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osoba, której dane dotyczą, kwestionuje prawidłowość danych osobowych;</w:t>
      </w:r>
    </w:p>
    <w:p w14:paraId="78F36D4D" w14:textId="77777777" w:rsid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przetwarzanie jest niezgodne z prawem, a osoba, której dane dotyczą, sprzeciwia się usunięciu danych osobowych, żądając w zamian ograniczenia ich wykorzystywania;</w:t>
      </w:r>
    </w:p>
    <w:p w14:paraId="2DB518E9" w14:textId="77777777" w:rsid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administrator nie potrzebuje już danych osobowych do celów przetwarzania, ale są one potrzebne osobie, której dane dotyczą, do ustalenia, dochodzenia lub obrony roszczeń;</w:t>
      </w:r>
    </w:p>
    <w:p w14:paraId="178978E4" w14:textId="77777777" w:rsidR="0019299A" w:rsidRPr="003413A0" w:rsidRDefault="003C3EE6" w:rsidP="003413A0">
      <w:pPr>
        <w:pStyle w:val="Bodytext20"/>
        <w:numPr>
          <w:ilvl w:val="0"/>
          <w:numId w:val="13"/>
        </w:numPr>
        <w:shd w:val="clear" w:color="auto" w:fill="auto"/>
        <w:spacing w:before="0" w:after="0" w:line="240" w:lineRule="auto"/>
        <w:rPr>
          <w:sz w:val="20"/>
          <w:szCs w:val="20"/>
        </w:rPr>
      </w:pPr>
      <w:r w:rsidRPr="003413A0">
        <w:rPr>
          <w:sz w:val="20"/>
          <w:szCs w:val="20"/>
        </w:rPr>
        <w:t>osoba, której dane dotyczą, wniosła sprzeciw wobec przetwarzania - do czasu stwierdzenia, czy prawnie uzasadnione podstawy po stronie administratora są nadrzędne wobec podstaw sprzeciwu osoby, której dane dotyczą;</w:t>
      </w:r>
    </w:p>
    <w:p w14:paraId="0FEF78EE" w14:textId="77777777" w:rsidR="0019299A" w:rsidRPr="003413A0" w:rsidRDefault="003C3EE6" w:rsidP="003413A0">
      <w:pPr>
        <w:pStyle w:val="Bodytext20"/>
        <w:numPr>
          <w:ilvl w:val="0"/>
          <w:numId w:val="4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 w:rsidRPr="003413A0">
        <w:rPr>
          <w:sz w:val="20"/>
          <w:szCs w:val="20"/>
        </w:rPr>
        <w:t>cofnięcia zgody w dowolnym momencie. Cofnięcie zgody nie wpływa na przetwarzanie danych dokonywane przez administratora przed jej cofnięciem.</w:t>
      </w:r>
    </w:p>
    <w:p w14:paraId="70FEFB7B" w14:textId="77777777" w:rsidR="0019299A" w:rsidRPr="003413A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bookmarkStart w:id="2" w:name="_Hlk79396264"/>
      <w:r w:rsidRPr="003413A0">
        <w:rPr>
          <w:sz w:val="20"/>
          <w:szCs w:val="20"/>
        </w:rPr>
        <w:t>Podania Twoich danych:</w:t>
      </w:r>
    </w:p>
    <w:bookmarkEnd w:id="2"/>
    <w:p w14:paraId="1DBD6294" w14:textId="77777777" w:rsidR="00E13122" w:rsidRDefault="00E13122" w:rsidP="003413A0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 w:rsidRPr="00BA45F4">
        <w:rPr>
          <w:color w:val="auto"/>
          <w:sz w:val="20"/>
          <w:szCs w:val="20"/>
        </w:rPr>
        <w:t xml:space="preserve">jest warunkiem zawarcia </w:t>
      </w:r>
      <w:proofErr w:type="gramStart"/>
      <w:r w:rsidRPr="00BA45F4">
        <w:rPr>
          <w:color w:val="auto"/>
          <w:sz w:val="20"/>
          <w:szCs w:val="20"/>
        </w:rPr>
        <w:t>umowy</w:t>
      </w:r>
      <w:proofErr w:type="gramEnd"/>
      <w:r w:rsidRPr="00BA45F4">
        <w:rPr>
          <w:color w:val="auto"/>
          <w:sz w:val="20"/>
          <w:szCs w:val="20"/>
        </w:rPr>
        <w:t xml:space="preserve"> jeśli taką będzie zawierał z Tobą administrator</w:t>
      </w:r>
      <w:r>
        <w:rPr>
          <w:sz w:val="20"/>
          <w:szCs w:val="20"/>
        </w:rPr>
        <w:t>,</w:t>
      </w:r>
    </w:p>
    <w:p w14:paraId="0102804B" w14:textId="057B9060" w:rsidR="0019299A" w:rsidRPr="003413A0" w:rsidRDefault="003C3EE6" w:rsidP="003413A0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 w:rsidRPr="003413A0">
        <w:rPr>
          <w:sz w:val="20"/>
          <w:szCs w:val="20"/>
        </w:rPr>
        <w:t>wymaga ustawa na podstawie, której działa administrator.</w:t>
      </w:r>
    </w:p>
    <w:p w14:paraId="242AB84C" w14:textId="08096D12" w:rsidR="0019299A" w:rsidRPr="003413A0" w:rsidRDefault="00E13122" w:rsidP="003413A0">
      <w:pPr>
        <w:pStyle w:val="Bodytext20"/>
        <w:numPr>
          <w:ilvl w:val="0"/>
          <w:numId w:val="7"/>
        </w:numPr>
        <w:shd w:val="clear" w:color="auto" w:fill="auto"/>
        <w:tabs>
          <w:tab w:val="left" w:pos="1305"/>
        </w:tabs>
        <w:spacing w:before="0" w:after="0" w:line="240" w:lineRule="auto"/>
        <w:ind w:left="1300" w:hanging="320"/>
        <w:rPr>
          <w:sz w:val="20"/>
          <w:szCs w:val="20"/>
        </w:rPr>
      </w:pPr>
      <w:r>
        <w:rPr>
          <w:sz w:val="20"/>
          <w:szCs w:val="20"/>
        </w:rPr>
        <w:t>j</w:t>
      </w:r>
      <w:r w:rsidR="003C3EE6" w:rsidRPr="003413A0">
        <w:rPr>
          <w:sz w:val="20"/>
          <w:szCs w:val="20"/>
        </w:rPr>
        <w:t>est dobrowolne, jeżeli odbywa się na podstawie zgody. Zgoda jest wymagana, gdy uprawnienie do przetwarzania danych osobowych nie wynika wprost z przepisów prawa.</w:t>
      </w:r>
    </w:p>
    <w:p w14:paraId="15ECF468" w14:textId="5B9467D9" w:rsidR="000B2BF0" w:rsidRDefault="003C3EE6" w:rsidP="00D54D2C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ind w:left="567" w:hanging="567"/>
        <w:rPr>
          <w:sz w:val="20"/>
          <w:szCs w:val="20"/>
        </w:rPr>
      </w:pPr>
      <w:r w:rsidRPr="003413A0">
        <w:rPr>
          <w:sz w:val="20"/>
          <w:szCs w:val="20"/>
        </w:rPr>
        <w:t>Przysługuje Ci także skarga do organu do organu nadzorczego - Prezesa Urzędu Ochrony Danych Osobowych</w:t>
      </w:r>
      <w:r w:rsidR="00C15804">
        <w:rPr>
          <w:sz w:val="20"/>
          <w:szCs w:val="20"/>
        </w:rPr>
        <w:t>,</w:t>
      </w:r>
      <w:r w:rsidRPr="003413A0">
        <w:rPr>
          <w:sz w:val="20"/>
          <w:szCs w:val="20"/>
        </w:rPr>
        <w:t xml:space="preserve"> gdy uznasz, iż przetwarzanie Twoich danych osobowych narusza przepisy ogólnego rozporządzenia o ochronie danych osobowych z dnia 27 kwietnia 2016 r.</w:t>
      </w:r>
    </w:p>
    <w:p w14:paraId="3E69077B" w14:textId="77777777" w:rsidR="000B2BF0" w:rsidRDefault="000B2BF0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r w:rsidRPr="000B2BF0">
        <w:rPr>
          <w:sz w:val="20"/>
          <w:szCs w:val="20"/>
        </w:rPr>
        <w:t>Dane nie podlegają zautomatyzowanemu podejmowaniu decyzji, w tym również w formie profilowania.</w:t>
      </w:r>
    </w:p>
    <w:p w14:paraId="5E50E162" w14:textId="77777777" w:rsidR="0019299A" w:rsidRPr="000B2BF0" w:rsidRDefault="003C3EE6" w:rsidP="00FB23C0">
      <w:pPr>
        <w:pStyle w:val="Bodytext20"/>
        <w:numPr>
          <w:ilvl w:val="0"/>
          <w:numId w:val="17"/>
        </w:numPr>
        <w:shd w:val="clear" w:color="auto" w:fill="auto"/>
        <w:tabs>
          <w:tab w:val="left" w:pos="563"/>
        </w:tabs>
        <w:spacing w:before="0" w:after="0" w:line="240" w:lineRule="auto"/>
        <w:rPr>
          <w:sz w:val="20"/>
          <w:szCs w:val="20"/>
        </w:rPr>
      </w:pPr>
      <w:r w:rsidRPr="000B2BF0">
        <w:rPr>
          <w:sz w:val="20"/>
          <w:szCs w:val="20"/>
        </w:rPr>
        <w:t>Administrator nie przekazuje danych osobowych do państwa trzeciego lub organizacji międzynarodowych</w:t>
      </w:r>
    </w:p>
    <w:sectPr w:rsidR="0019299A" w:rsidRPr="000B2BF0">
      <w:pgSz w:w="11900" w:h="16840"/>
      <w:pgMar w:top="864" w:right="1383" w:bottom="1272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D6A2D" w14:textId="77777777" w:rsidR="00533060" w:rsidRDefault="00533060">
      <w:r>
        <w:separator/>
      </w:r>
    </w:p>
  </w:endnote>
  <w:endnote w:type="continuationSeparator" w:id="0">
    <w:p w14:paraId="76E4EF5C" w14:textId="77777777" w:rsidR="00533060" w:rsidRDefault="00533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31731" w14:textId="77777777" w:rsidR="00533060" w:rsidRDefault="00533060"/>
  </w:footnote>
  <w:footnote w:type="continuationSeparator" w:id="0">
    <w:p w14:paraId="449A1066" w14:textId="77777777" w:rsidR="00533060" w:rsidRDefault="005330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27519"/>
    <w:multiLevelType w:val="multilevel"/>
    <w:tmpl w:val="062AD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2194C"/>
    <w:multiLevelType w:val="hybridMultilevel"/>
    <w:tmpl w:val="7640D54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C13A39"/>
    <w:multiLevelType w:val="hybridMultilevel"/>
    <w:tmpl w:val="A5400702"/>
    <w:lvl w:ilvl="0" w:tplc="0415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" w15:restartNumberingAfterBreak="0">
    <w:nsid w:val="1DD35422"/>
    <w:multiLevelType w:val="multilevel"/>
    <w:tmpl w:val="DCE602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981B08"/>
    <w:multiLevelType w:val="hybridMultilevel"/>
    <w:tmpl w:val="1AC8E090"/>
    <w:lvl w:ilvl="0" w:tplc="0415000F">
      <w:start w:val="1"/>
      <w:numFmt w:val="decimal"/>
      <w:lvlText w:val="%1."/>
      <w:lvlJc w:val="left"/>
      <w:pPr>
        <w:ind w:left="567" w:hanging="567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E0D7A"/>
    <w:multiLevelType w:val="hybridMultilevel"/>
    <w:tmpl w:val="815070FE"/>
    <w:lvl w:ilvl="0" w:tplc="04150017">
      <w:start w:val="1"/>
      <w:numFmt w:val="lowerLetter"/>
      <w:lvlText w:val="%1)"/>
      <w:lvlJc w:val="left"/>
      <w:pPr>
        <w:ind w:left="1335" w:hanging="360"/>
      </w:pPr>
    </w:lvl>
    <w:lvl w:ilvl="1" w:tplc="04150019" w:tentative="1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 w15:restartNumberingAfterBreak="0">
    <w:nsid w:val="28EA65C5"/>
    <w:multiLevelType w:val="hybridMultilevel"/>
    <w:tmpl w:val="CF00C430"/>
    <w:lvl w:ilvl="0" w:tplc="F23EB9DE">
      <w:start w:val="1"/>
      <w:numFmt w:val="lowerLetter"/>
      <w:lvlText w:val="%1)"/>
      <w:lvlJc w:val="left"/>
      <w:pPr>
        <w:ind w:left="246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7" w15:restartNumberingAfterBreak="0">
    <w:nsid w:val="34195D1F"/>
    <w:multiLevelType w:val="hybridMultilevel"/>
    <w:tmpl w:val="4D9E09C2"/>
    <w:lvl w:ilvl="0" w:tplc="03784FF2">
      <w:start w:val="2"/>
      <w:numFmt w:val="decimal"/>
      <w:lvlText w:val="%1."/>
      <w:lvlJc w:val="left"/>
      <w:pPr>
        <w:ind w:left="567" w:hanging="567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74327"/>
    <w:multiLevelType w:val="hybridMultilevel"/>
    <w:tmpl w:val="E416B8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355690D"/>
    <w:multiLevelType w:val="multilevel"/>
    <w:tmpl w:val="062ADC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760762"/>
    <w:multiLevelType w:val="multilevel"/>
    <w:tmpl w:val="B982492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FF95293"/>
    <w:multiLevelType w:val="multilevel"/>
    <w:tmpl w:val="08502624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1A60FF8"/>
    <w:multiLevelType w:val="hybridMultilevel"/>
    <w:tmpl w:val="AEBE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308B8"/>
    <w:multiLevelType w:val="hybridMultilevel"/>
    <w:tmpl w:val="04D82970"/>
    <w:lvl w:ilvl="0" w:tplc="FD4AA186">
      <w:start w:val="1"/>
      <w:numFmt w:val="lowerLetter"/>
      <w:lvlText w:val="%1)"/>
      <w:lvlJc w:val="left"/>
      <w:pPr>
        <w:ind w:left="2424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31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4" w:hanging="360"/>
      </w:pPr>
      <w:rPr>
        <w:rFonts w:ascii="Wingdings" w:hAnsi="Wingdings" w:hint="default"/>
      </w:rPr>
    </w:lvl>
  </w:abstractNum>
  <w:abstractNum w:abstractNumId="14" w15:restartNumberingAfterBreak="0">
    <w:nsid w:val="5C421ABC"/>
    <w:multiLevelType w:val="multilevel"/>
    <w:tmpl w:val="8F8A07C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8205880"/>
    <w:multiLevelType w:val="multilevel"/>
    <w:tmpl w:val="48CAEE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92E4A37"/>
    <w:multiLevelType w:val="hybridMultilevel"/>
    <w:tmpl w:val="8ABCE3C2"/>
    <w:lvl w:ilvl="0" w:tplc="3D0ED1A8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F8E668D"/>
    <w:multiLevelType w:val="hybridMultilevel"/>
    <w:tmpl w:val="E864FBF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71C3B94"/>
    <w:multiLevelType w:val="multilevel"/>
    <w:tmpl w:val="DF30C6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C3132B2"/>
    <w:multiLevelType w:val="multilevel"/>
    <w:tmpl w:val="33B4FB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16045494">
    <w:abstractNumId w:val="0"/>
  </w:num>
  <w:num w:numId="2" w16cid:durableId="59061448">
    <w:abstractNumId w:val="15"/>
  </w:num>
  <w:num w:numId="3" w16cid:durableId="37750096">
    <w:abstractNumId w:val="10"/>
  </w:num>
  <w:num w:numId="4" w16cid:durableId="1083604483">
    <w:abstractNumId w:val="19"/>
  </w:num>
  <w:num w:numId="5" w16cid:durableId="1185096942">
    <w:abstractNumId w:val="14"/>
  </w:num>
  <w:num w:numId="6" w16cid:durableId="1874925911">
    <w:abstractNumId w:val="18"/>
  </w:num>
  <w:num w:numId="7" w16cid:durableId="333343547">
    <w:abstractNumId w:val="3"/>
  </w:num>
  <w:num w:numId="8" w16cid:durableId="669597267">
    <w:abstractNumId w:val="12"/>
  </w:num>
  <w:num w:numId="9" w16cid:durableId="246500808">
    <w:abstractNumId w:val="5"/>
  </w:num>
  <w:num w:numId="10" w16cid:durableId="1427841428">
    <w:abstractNumId w:val="12"/>
  </w:num>
  <w:num w:numId="11" w16cid:durableId="1758360336">
    <w:abstractNumId w:val="6"/>
  </w:num>
  <w:num w:numId="12" w16cid:durableId="1530410900">
    <w:abstractNumId w:val="2"/>
  </w:num>
  <w:num w:numId="13" w16cid:durableId="1640300817">
    <w:abstractNumId w:val="13"/>
  </w:num>
  <w:num w:numId="14" w16cid:durableId="1297176580">
    <w:abstractNumId w:val="4"/>
  </w:num>
  <w:num w:numId="15" w16cid:durableId="1302466045">
    <w:abstractNumId w:val="7"/>
  </w:num>
  <w:num w:numId="16" w16cid:durableId="469252486">
    <w:abstractNumId w:val="9"/>
  </w:num>
  <w:num w:numId="17" w16cid:durableId="395671058">
    <w:abstractNumId w:val="11"/>
  </w:num>
  <w:num w:numId="18" w16cid:durableId="31268389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04002217">
    <w:abstractNumId w:val="1"/>
  </w:num>
  <w:num w:numId="20" w16cid:durableId="143076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18797277">
    <w:abstractNumId w:val="12"/>
  </w:num>
  <w:num w:numId="22" w16cid:durableId="1088961054">
    <w:abstractNumId w:val="12"/>
  </w:num>
  <w:num w:numId="23" w16cid:durableId="1621567780">
    <w:abstractNumId w:val="12"/>
  </w:num>
  <w:num w:numId="24" w16cid:durableId="10384282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17702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99A"/>
    <w:rsid w:val="00014836"/>
    <w:rsid w:val="00015169"/>
    <w:rsid w:val="00025D06"/>
    <w:rsid w:val="000320A9"/>
    <w:rsid w:val="000833B0"/>
    <w:rsid w:val="000A707D"/>
    <w:rsid w:val="000B2BF0"/>
    <w:rsid w:val="000C14B0"/>
    <w:rsid w:val="000F3F47"/>
    <w:rsid w:val="000F45B8"/>
    <w:rsid w:val="0010786D"/>
    <w:rsid w:val="00110048"/>
    <w:rsid w:val="0018747E"/>
    <w:rsid w:val="0019299A"/>
    <w:rsid w:val="001C152D"/>
    <w:rsid w:val="001D0E6D"/>
    <w:rsid w:val="00257EF7"/>
    <w:rsid w:val="002A3E38"/>
    <w:rsid w:val="002E5B00"/>
    <w:rsid w:val="003166BE"/>
    <w:rsid w:val="003413A0"/>
    <w:rsid w:val="00343502"/>
    <w:rsid w:val="00347461"/>
    <w:rsid w:val="0036121B"/>
    <w:rsid w:val="003646FE"/>
    <w:rsid w:val="00371209"/>
    <w:rsid w:val="003879B0"/>
    <w:rsid w:val="003B180B"/>
    <w:rsid w:val="003C0B91"/>
    <w:rsid w:val="003C3EE6"/>
    <w:rsid w:val="003F7AA8"/>
    <w:rsid w:val="0041395A"/>
    <w:rsid w:val="00512404"/>
    <w:rsid w:val="00531194"/>
    <w:rsid w:val="00532993"/>
    <w:rsid w:val="00533060"/>
    <w:rsid w:val="0054714F"/>
    <w:rsid w:val="005C36F2"/>
    <w:rsid w:val="005D3B4D"/>
    <w:rsid w:val="005F2F10"/>
    <w:rsid w:val="006075C4"/>
    <w:rsid w:val="00615588"/>
    <w:rsid w:val="006248EB"/>
    <w:rsid w:val="00630C72"/>
    <w:rsid w:val="00672442"/>
    <w:rsid w:val="0069558A"/>
    <w:rsid w:val="006B55BA"/>
    <w:rsid w:val="006B5907"/>
    <w:rsid w:val="00700616"/>
    <w:rsid w:val="007A08F0"/>
    <w:rsid w:val="007B0FD5"/>
    <w:rsid w:val="0083041F"/>
    <w:rsid w:val="00831BFF"/>
    <w:rsid w:val="0087590C"/>
    <w:rsid w:val="008D4BB3"/>
    <w:rsid w:val="00904F4C"/>
    <w:rsid w:val="0094213C"/>
    <w:rsid w:val="00962496"/>
    <w:rsid w:val="00A02CC6"/>
    <w:rsid w:val="00A363B6"/>
    <w:rsid w:val="00A94E66"/>
    <w:rsid w:val="00AB461E"/>
    <w:rsid w:val="00AE66E0"/>
    <w:rsid w:val="00AF06D4"/>
    <w:rsid w:val="00B605F1"/>
    <w:rsid w:val="00BA45F4"/>
    <w:rsid w:val="00BD1485"/>
    <w:rsid w:val="00C15804"/>
    <w:rsid w:val="00C31439"/>
    <w:rsid w:val="00C66C5E"/>
    <w:rsid w:val="00CB1BF0"/>
    <w:rsid w:val="00CE3B53"/>
    <w:rsid w:val="00CF0F11"/>
    <w:rsid w:val="00D05824"/>
    <w:rsid w:val="00D333EA"/>
    <w:rsid w:val="00D54D2C"/>
    <w:rsid w:val="00D87EAA"/>
    <w:rsid w:val="00DD22F9"/>
    <w:rsid w:val="00E13122"/>
    <w:rsid w:val="00E20848"/>
    <w:rsid w:val="00E2450A"/>
    <w:rsid w:val="00E34E82"/>
    <w:rsid w:val="00E5019B"/>
    <w:rsid w:val="00E9297A"/>
    <w:rsid w:val="00EA661E"/>
    <w:rsid w:val="00EF04F0"/>
    <w:rsid w:val="00F06C80"/>
    <w:rsid w:val="00F221BB"/>
    <w:rsid w:val="00F23F6D"/>
    <w:rsid w:val="00F25A57"/>
    <w:rsid w:val="00F36446"/>
    <w:rsid w:val="00F46C08"/>
    <w:rsid w:val="00F82BCB"/>
    <w:rsid w:val="00F95E7B"/>
    <w:rsid w:val="00FA4BB9"/>
    <w:rsid w:val="00FB1347"/>
    <w:rsid w:val="00FB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DFB6A"/>
  <w15:docId w15:val="{C71AB82F-978F-4FAE-A0A2-E12030FE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Bodytext3">
    <w:name w:val="Body text (3)_"/>
    <w:basedOn w:val="Domylnaczcionkaakapitu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">
    <w:name w:val="Body text (3)"/>
    <w:basedOn w:val="Body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en-US" w:eastAsia="en-US" w:bidi="en-US"/>
    </w:rPr>
  </w:style>
  <w:style w:type="paragraph" w:customStyle="1" w:styleId="Bodytext30">
    <w:name w:val="Body text (3)"/>
    <w:basedOn w:val="Normalny"/>
    <w:link w:val="Bodytext3"/>
    <w:pPr>
      <w:shd w:val="clear" w:color="auto" w:fill="FFFFFF"/>
      <w:spacing w:after="180" w:line="293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before="180" w:after="240" w:line="288" w:lineRule="exact"/>
      <w:ind w:hanging="6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ng-scope">
    <w:name w:val="ng-scope"/>
    <w:basedOn w:val="Normalny"/>
    <w:rsid w:val="003413A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kapitzlist">
    <w:name w:val="List Paragraph"/>
    <w:basedOn w:val="Normalny"/>
    <w:uiPriority w:val="34"/>
    <w:qFormat/>
    <w:rsid w:val="000B2BF0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874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747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747E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74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747E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0F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0FD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2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2@radziej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ra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825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r.baginski</dc:creator>
  <cp:keywords/>
  <cp:lastModifiedBy>Paweł Dąbrowski</cp:lastModifiedBy>
  <cp:revision>2</cp:revision>
  <dcterms:created xsi:type="dcterms:W3CDTF">2025-06-11T07:31:00Z</dcterms:created>
  <dcterms:modified xsi:type="dcterms:W3CDTF">2025-06-11T07:31:00Z</dcterms:modified>
</cp:coreProperties>
</file>