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9B09D" w14:textId="77777777" w:rsidR="003419E6" w:rsidRPr="00E269FF" w:rsidRDefault="00A4730B" w:rsidP="00E269FF">
      <w:pPr>
        <w:spacing w:after="0" w:line="360" w:lineRule="auto"/>
        <w:jc w:val="center"/>
        <w:rPr>
          <w:rFonts w:eastAsia="Calibri" w:cstheme="minorHAnsi"/>
          <w:b/>
          <w:bCs/>
          <w:sz w:val="24"/>
          <w:szCs w:val="24"/>
        </w:rPr>
      </w:pPr>
      <w:bookmarkStart w:id="0" w:name="_GoBack"/>
      <w:bookmarkEnd w:id="0"/>
      <w:r w:rsidRPr="00E269FF">
        <w:rPr>
          <w:rFonts w:eastAsia="Calibri" w:cstheme="minorHAnsi"/>
          <w:b/>
          <w:bCs/>
          <w:sz w:val="24"/>
          <w:szCs w:val="24"/>
        </w:rPr>
        <w:t>KLAUZULA INFORMACYJNA</w:t>
      </w:r>
    </w:p>
    <w:p w14:paraId="086E097B" w14:textId="3BC11DAE" w:rsidR="003419E6" w:rsidRPr="00E269FF" w:rsidRDefault="00A4730B" w:rsidP="00E269FF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269FF">
        <w:rPr>
          <w:rFonts w:eastAsia="Calibri" w:cstheme="minorHAnsi"/>
          <w:b/>
          <w:bCs/>
          <w:sz w:val="24"/>
          <w:szCs w:val="24"/>
        </w:rPr>
        <w:br/>
        <w:t> </w:t>
      </w:r>
      <w:r w:rsidRPr="00E269FF">
        <w:rPr>
          <w:rFonts w:eastAsia="Calibri" w:cstheme="minorHAnsi"/>
          <w:b/>
          <w:iCs/>
          <w:sz w:val="24"/>
          <w:szCs w:val="24"/>
        </w:rPr>
        <w:t xml:space="preserve"> </w:t>
      </w:r>
      <w:r w:rsidRPr="00E269FF">
        <w:rPr>
          <w:rFonts w:eastAsia="Calibri" w:cstheme="minorHAnsi"/>
          <w:b/>
          <w:sz w:val="24"/>
          <w:szCs w:val="24"/>
        </w:rPr>
        <w:t xml:space="preserve">Obsługa </w:t>
      </w:r>
      <w:r w:rsidR="006067B7" w:rsidRPr="00E269FF">
        <w:rPr>
          <w:rFonts w:eastAsia="Calibri" w:cstheme="minorHAnsi"/>
          <w:b/>
          <w:sz w:val="24"/>
          <w:szCs w:val="24"/>
        </w:rPr>
        <w:t xml:space="preserve">projektu </w:t>
      </w:r>
      <w:r w:rsidR="003607AE" w:rsidRPr="00E269FF">
        <w:rPr>
          <w:rFonts w:eastAsia="Calibri" w:cstheme="minorHAnsi"/>
          <w:b/>
          <w:sz w:val="24"/>
          <w:szCs w:val="24"/>
        </w:rPr>
        <w:t>„Podniesienie aktywności zawod</w:t>
      </w:r>
      <w:r w:rsidR="00E269FF">
        <w:rPr>
          <w:rFonts w:eastAsia="Calibri" w:cstheme="minorHAnsi"/>
          <w:b/>
          <w:sz w:val="24"/>
          <w:szCs w:val="24"/>
        </w:rPr>
        <w:t xml:space="preserve">owej klientów publicznych służb </w:t>
      </w:r>
      <w:r w:rsidR="003607AE" w:rsidRPr="00E269FF">
        <w:rPr>
          <w:rFonts w:eastAsia="Calibri" w:cstheme="minorHAnsi"/>
          <w:b/>
          <w:sz w:val="24"/>
          <w:szCs w:val="24"/>
        </w:rPr>
        <w:t>zatrudnienia –</w:t>
      </w:r>
      <w:r w:rsidR="00A267CE" w:rsidRPr="00E269FF">
        <w:rPr>
          <w:rFonts w:eastAsia="Calibri" w:cstheme="minorHAnsi"/>
          <w:b/>
          <w:sz w:val="24"/>
          <w:szCs w:val="24"/>
        </w:rPr>
        <w:t xml:space="preserve"> </w:t>
      </w:r>
      <w:r w:rsidR="003607AE" w:rsidRPr="00E269FF">
        <w:rPr>
          <w:rFonts w:eastAsia="Calibri" w:cstheme="minorHAnsi"/>
          <w:b/>
          <w:sz w:val="24"/>
          <w:szCs w:val="24"/>
        </w:rPr>
        <w:t>PUP w Radziejowie (I</w:t>
      </w:r>
      <w:r w:rsidR="00E269FF">
        <w:rPr>
          <w:rFonts w:eastAsia="Calibri" w:cstheme="minorHAnsi"/>
          <w:b/>
          <w:sz w:val="24"/>
          <w:szCs w:val="24"/>
        </w:rPr>
        <w:t>I</w:t>
      </w:r>
      <w:r w:rsidR="003607AE" w:rsidRPr="00E269FF">
        <w:rPr>
          <w:rFonts w:eastAsia="Calibri" w:cstheme="minorHAnsi"/>
          <w:b/>
          <w:sz w:val="24"/>
          <w:szCs w:val="24"/>
        </w:rPr>
        <w:t>)”</w:t>
      </w:r>
      <w:r w:rsidR="003419E6" w:rsidRPr="00E269FF">
        <w:rPr>
          <w:rFonts w:eastAsia="Calibri" w:cstheme="minorHAnsi"/>
          <w:b/>
          <w:sz w:val="24"/>
          <w:szCs w:val="24"/>
        </w:rPr>
        <w:t xml:space="preserve"> </w:t>
      </w:r>
      <w:r w:rsidR="003419E6" w:rsidRPr="00E269FF">
        <w:rPr>
          <w:rFonts w:eastAsia="Calibri" w:cstheme="minorHAnsi"/>
          <w:b/>
          <w:bCs/>
          <w:sz w:val="24"/>
          <w:szCs w:val="24"/>
        </w:rPr>
        <w:t>w ramach Programu Fundusze Europejskie dla Kujaw i Pomorza 2021-2027, Priorytet: 8 Fundusze europejskie na wsparcie w obszarze rynku pracy, edukacji i włączenia społecznego,</w:t>
      </w:r>
    </w:p>
    <w:p w14:paraId="539AE0F5" w14:textId="0DEED3A2" w:rsidR="00A4730B" w:rsidRPr="00E269FF" w:rsidRDefault="00A4730B" w:rsidP="00E269FF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055" w:rsidRPr="00E269FF" w14:paraId="189A088E" w14:textId="77777777" w:rsidTr="00D00B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483C" w14:textId="77777777" w:rsidR="00744055" w:rsidRPr="00E269FF" w:rsidRDefault="00744055" w:rsidP="00E269FF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 w:bidi="pl-PL"/>
              </w:rPr>
            </w:pPr>
            <w:r w:rsidRPr="00E269FF">
              <w:rPr>
                <w:rFonts w:eastAsia="Times New Roman" w:cstheme="minorHAnsi"/>
                <w:sz w:val="20"/>
                <w:szCs w:val="20"/>
                <w:lang w:eastAsia="pl-PL" w:bidi="pl-PL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E269FF">
              <w:rPr>
                <w:rFonts w:eastAsia="Times New Roman" w:cstheme="minorHAnsi"/>
                <w:sz w:val="20"/>
                <w:szCs w:val="20"/>
                <w:lang w:eastAsia="pl-PL" w:bidi="pl-PL"/>
              </w:rPr>
              <w:t>Dz.Urz</w:t>
            </w:r>
            <w:proofErr w:type="spellEnd"/>
            <w:r w:rsidRPr="00E269FF">
              <w:rPr>
                <w:rFonts w:eastAsia="Times New Roman" w:cstheme="minorHAnsi"/>
                <w:sz w:val="20"/>
                <w:szCs w:val="20"/>
                <w:lang w:eastAsia="pl-PL" w:bidi="pl-PL"/>
              </w:rPr>
              <w:t xml:space="preserve">. UE L 119 z 4 maja 2016 r., str. 1 oraz </w:t>
            </w:r>
            <w:proofErr w:type="spellStart"/>
            <w:r w:rsidRPr="00E269FF">
              <w:rPr>
                <w:rFonts w:eastAsia="Times New Roman" w:cstheme="minorHAnsi"/>
                <w:sz w:val="20"/>
                <w:szCs w:val="20"/>
                <w:lang w:eastAsia="pl-PL" w:bidi="pl-PL"/>
              </w:rPr>
              <w:t>Dz.Urz</w:t>
            </w:r>
            <w:proofErr w:type="spellEnd"/>
            <w:r w:rsidRPr="00E269FF">
              <w:rPr>
                <w:rFonts w:eastAsia="Times New Roman" w:cstheme="minorHAnsi"/>
                <w:sz w:val="20"/>
                <w:szCs w:val="20"/>
                <w:lang w:eastAsia="pl-PL" w:bidi="pl-PL"/>
              </w:rPr>
              <w:t>. UE L 127 z 23 maja 2018 r., str. 2) – zwanego dalej jako RODO informujemy, że:</w:t>
            </w:r>
          </w:p>
        </w:tc>
      </w:tr>
      <w:tr w:rsidR="00744055" w:rsidRPr="00E269FF" w14:paraId="36F6A0D7" w14:textId="77777777" w:rsidTr="00D00B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F27F" w14:textId="77777777" w:rsidR="00744055" w:rsidRPr="00E269FF" w:rsidRDefault="00744055" w:rsidP="00E269FF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 w:bidi="pl-PL"/>
              </w:rPr>
            </w:pPr>
            <w:r w:rsidRPr="00E269FF">
              <w:rPr>
                <w:rFonts w:eastAsia="Times New Roman" w:cstheme="minorHAnsi"/>
                <w:sz w:val="20"/>
                <w:szCs w:val="20"/>
                <w:lang w:eastAsia="pl-PL" w:bidi="pl-PL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04D1D3D9" w14:textId="77777777" w:rsidR="00744055" w:rsidRPr="00E269FF" w:rsidRDefault="00744055" w:rsidP="00E269F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bidi="pl-PL"/>
              </w:rPr>
            </w:pPr>
            <w:r w:rsidRPr="00E269FF">
              <w:rPr>
                <w:rFonts w:eastAsia="Times New Roman" w:cstheme="minorHAnsi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00B8D9EB" w14:textId="77777777" w:rsidR="00744055" w:rsidRPr="00E269FF" w:rsidRDefault="00744055" w:rsidP="00E269F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269FF">
              <w:rPr>
                <w:rFonts w:eastAsia="Times New Roman" w:cstheme="minorHAnsi"/>
                <w:sz w:val="20"/>
                <w:szCs w:val="20"/>
              </w:rPr>
              <w:t>e-mailowo: </w:t>
            </w:r>
            <w:hyperlink r:id="rId8" w:history="1">
              <w:r w:rsidRPr="00E269FF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</w:rPr>
                <w:t>tora@praca.gov.pl</w:t>
              </w:r>
            </w:hyperlink>
            <w:r w:rsidRPr="00E269FF">
              <w:rPr>
                <w:rFonts w:eastAsia="Times New Roman" w:cstheme="minorHAnsi"/>
                <w:sz w:val="20"/>
                <w:szCs w:val="20"/>
              </w:rPr>
              <w:t xml:space="preserve">, </w:t>
            </w:r>
          </w:p>
          <w:p w14:paraId="4E8CB4AF" w14:textId="77777777" w:rsidR="00744055" w:rsidRPr="00E269FF" w:rsidRDefault="00744055" w:rsidP="00E269FF">
            <w:pPr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 w:bidi="pl-PL"/>
              </w:rPr>
            </w:pPr>
            <w:r w:rsidRPr="00E269FF">
              <w:rPr>
                <w:rFonts w:eastAsia="Times New Roman" w:cstheme="minorHAnsi"/>
                <w:sz w:val="20"/>
                <w:szCs w:val="20"/>
                <w:lang w:eastAsia="pl-PL" w:bidi="pl-PL"/>
              </w:rPr>
              <w:t xml:space="preserve">telefonicznie: 54 285 29 91.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CC7" w14:textId="77777777" w:rsidR="00744055" w:rsidRPr="00E269FF" w:rsidRDefault="00744055" w:rsidP="00E269FF">
            <w:pPr>
              <w:shd w:val="clear" w:color="auto" w:fill="FFFFFF"/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 w:bidi="pl-PL"/>
              </w:rPr>
            </w:pPr>
            <w:r w:rsidRPr="00E269FF">
              <w:rPr>
                <w:rFonts w:eastAsia="Times New Roman" w:cstheme="minorHAnsi"/>
                <w:sz w:val="20"/>
                <w:szCs w:val="20"/>
                <w:lang w:eastAsia="pl-PL" w:bidi="pl-PL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9" w:history="1">
              <w:r w:rsidRPr="00E269FF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pl-PL" w:bidi="pl-PL"/>
                </w:rPr>
                <w:t>iod2@radziejow.pl</w:t>
              </w:r>
            </w:hyperlink>
            <w:r w:rsidRPr="00E269FF">
              <w:rPr>
                <w:rFonts w:eastAsia="Times New Roman" w:cstheme="minorHAnsi"/>
                <w:sz w:val="20"/>
                <w:szCs w:val="20"/>
                <w:lang w:eastAsia="pl-PL" w:bidi="pl-PL"/>
              </w:rPr>
              <w:t xml:space="preserve">. </w:t>
            </w:r>
          </w:p>
          <w:p w14:paraId="1CE5CD03" w14:textId="77777777" w:rsidR="00744055" w:rsidRPr="00E269FF" w:rsidRDefault="00744055" w:rsidP="00E269FF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 w:bidi="pl-PL"/>
              </w:rPr>
            </w:pPr>
          </w:p>
        </w:tc>
      </w:tr>
    </w:tbl>
    <w:p w14:paraId="5D4B233E" w14:textId="2876146E" w:rsidR="00A4730B" w:rsidRPr="00E269FF" w:rsidRDefault="00A4730B" w:rsidP="00E269FF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Twoje dane osobowe będą przetwarzane na podstawie:</w:t>
      </w:r>
    </w:p>
    <w:p w14:paraId="2693F896" w14:textId="21C55257" w:rsidR="00A4730B" w:rsidRPr="00E269FF" w:rsidRDefault="00A4730B" w:rsidP="00E269F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 xml:space="preserve">art. 6 ust. 1 lit c i </w:t>
      </w:r>
      <w:r w:rsidRPr="00E269FF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art. 9 ust. 2 lit. </w:t>
      </w:r>
      <w:r w:rsidRPr="00E269FF">
        <w:rPr>
          <w:rFonts w:eastAsia="Times New Roman" w:cstheme="minorHAnsi"/>
          <w:sz w:val="24"/>
          <w:szCs w:val="24"/>
          <w:lang w:eastAsia="pl-PL"/>
        </w:rPr>
        <w:t xml:space="preserve">g  </w:t>
      </w:r>
      <w:r w:rsidR="002603A3" w:rsidRPr="00E269FF">
        <w:rPr>
          <w:rFonts w:eastAsia="Times New Roman" w:cstheme="minorHAnsi"/>
          <w:sz w:val="24"/>
          <w:szCs w:val="24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s.1) </w:t>
      </w:r>
      <w:r w:rsidRPr="00E269FF">
        <w:rPr>
          <w:rFonts w:eastAsia="Times New Roman" w:cstheme="minorHAnsi"/>
          <w:sz w:val="24"/>
          <w:szCs w:val="24"/>
          <w:lang w:eastAsia="pl-PL"/>
        </w:rPr>
        <w:t>oraz obowiązku wynikającego z:</w:t>
      </w:r>
    </w:p>
    <w:p w14:paraId="15B45E06" w14:textId="63FB1134" w:rsidR="00A4730B" w:rsidRPr="00E269FF" w:rsidRDefault="00A4730B" w:rsidP="00E269F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ustawy</w:t>
      </w:r>
      <w:r w:rsidR="0017772E" w:rsidRPr="00E269FF">
        <w:rPr>
          <w:rFonts w:eastAsia="Times New Roman" w:cstheme="minorHAnsi"/>
          <w:sz w:val="24"/>
          <w:szCs w:val="24"/>
          <w:lang w:eastAsia="pl-PL"/>
        </w:rPr>
        <w:t xml:space="preserve"> z dnia 2</w:t>
      </w:r>
      <w:r w:rsidR="006067B7" w:rsidRPr="00E269FF">
        <w:rPr>
          <w:rFonts w:eastAsia="Times New Roman" w:cstheme="minorHAnsi"/>
          <w:sz w:val="24"/>
          <w:szCs w:val="24"/>
          <w:lang w:eastAsia="pl-PL"/>
        </w:rPr>
        <w:t>8</w:t>
      </w:r>
      <w:r w:rsidR="0017772E" w:rsidRPr="00E269FF">
        <w:rPr>
          <w:rFonts w:eastAsia="Times New Roman" w:cstheme="minorHAnsi"/>
          <w:sz w:val="24"/>
          <w:szCs w:val="24"/>
          <w:lang w:eastAsia="pl-PL"/>
        </w:rPr>
        <w:t xml:space="preserve"> kwietnia </w:t>
      </w:r>
      <w:r w:rsidR="006067B7" w:rsidRPr="00E269FF">
        <w:rPr>
          <w:rFonts w:eastAsia="Times New Roman" w:cstheme="minorHAnsi"/>
          <w:sz w:val="24"/>
          <w:szCs w:val="24"/>
          <w:lang w:eastAsia="pl-PL"/>
        </w:rPr>
        <w:t>2022</w:t>
      </w:r>
      <w:r w:rsidR="0017772E" w:rsidRPr="00E269FF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E269FF">
        <w:rPr>
          <w:rFonts w:eastAsia="Times New Roman" w:cstheme="minorHAnsi"/>
          <w:sz w:val="24"/>
          <w:szCs w:val="24"/>
          <w:lang w:eastAsia="pl-PL"/>
        </w:rPr>
        <w:t xml:space="preserve"> o </w:t>
      </w:r>
      <w:r w:rsidR="006067B7" w:rsidRPr="00E269FF">
        <w:rPr>
          <w:rFonts w:eastAsia="Times New Roman" w:cstheme="minorHAnsi"/>
          <w:sz w:val="24"/>
          <w:szCs w:val="24"/>
          <w:lang w:eastAsia="pl-PL"/>
        </w:rPr>
        <w:t>zasadach realizacji zadań finansowanych</w:t>
      </w:r>
      <w:r w:rsidR="002603A3" w:rsidRPr="00E269FF">
        <w:rPr>
          <w:rFonts w:eastAsia="Times New Roman" w:cstheme="minorHAnsi"/>
          <w:sz w:val="24"/>
          <w:szCs w:val="24"/>
          <w:lang w:eastAsia="pl-PL"/>
        </w:rPr>
        <w:t xml:space="preserve"> ze środków europejskich w perspektywie finansowej 2021-2027</w:t>
      </w:r>
      <w:r w:rsidRPr="00E269FF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31CFD148" w14:textId="29F49984" w:rsidR="002603A3" w:rsidRPr="00E269FF" w:rsidRDefault="002603A3" w:rsidP="00E269F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rozporządzenia EFS+</w:t>
      </w:r>
      <w:r w:rsidR="00926B44" w:rsidRPr="00E269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69FF">
        <w:rPr>
          <w:rFonts w:eastAsia="Times New Roman" w:cstheme="minorHAnsi"/>
          <w:sz w:val="24"/>
          <w:szCs w:val="24"/>
          <w:lang w:eastAsia="pl-PL"/>
        </w:rPr>
        <w:t xml:space="preserve">– Rozporządzenie Parlamentu Europejskiego i Rady (UE) 2021/1057 z dnia 24 czerwca 2021 r. ustanawiające Europejski </w:t>
      </w:r>
      <w:r w:rsidRPr="00E269FF">
        <w:rPr>
          <w:rFonts w:eastAsia="Times New Roman" w:cstheme="minorHAnsi"/>
          <w:sz w:val="24"/>
          <w:szCs w:val="24"/>
          <w:lang w:eastAsia="pl-PL"/>
        </w:rPr>
        <w:lastRenderedPageBreak/>
        <w:t>Fundusz Społeczny Plus (EFS+) oraz uchylające rozporządzenie (UE) nr 1296/2013 (Dz. Urz. UE L 231 z 30czerwca 2021 r., s.21-59);</w:t>
      </w:r>
    </w:p>
    <w:p w14:paraId="2B56439E" w14:textId="14F7BDDB" w:rsidR="00A4730B" w:rsidRPr="00E269FF" w:rsidRDefault="002603A3" w:rsidP="00E269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 xml:space="preserve">rozporządzenia ogólnego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A267CE" w:rsidRPr="00E269FF">
        <w:rPr>
          <w:rFonts w:eastAsia="Times New Roman" w:cstheme="minorHAnsi"/>
          <w:sz w:val="24"/>
          <w:szCs w:val="24"/>
          <w:lang w:eastAsia="pl-PL"/>
        </w:rPr>
        <w:br/>
      </w:r>
      <w:r w:rsidRPr="00E269FF">
        <w:rPr>
          <w:rFonts w:eastAsia="Times New Roman" w:cstheme="minorHAnsi"/>
          <w:sz w:val="24"/>
          <w:szCs w:val="24"/>
          <w:lang w:eastAsia="pl-PL"/>
        </w:rPr>
        <w:t>i Integracji, Funduszu Bezpieczeństwa Wewnętrznego i Instrumentu Wsparcia Finansowego na rzecz Zarządzania Granicami i Polityki Wizowej (Dz. Urz. UE L 231 z 30 czerwca 2021 r., s.159-706 z późn. zm.);</w:t>
      </w:r>
      <w:r w:rsidR="00E269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730B" w:rsidRPr="00E269FF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w celu wypełnienia obowiązku prawnego ciążącego na administratorze w zak</w:t>
      </w:r>
      <w:r w:rsidRPr="00E269FF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 xml:space="preserve">resie realizacji Projektu PUP, pt. </w:t>
      </w:r>
      <w:r w:rsidR="003607AE" w:rsidRPr="00E269FF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„Podniesienie aktywności zawodowej klientów publicznych służb zatrudnienia – PUP w Radziejowie (I</w:t>
      </w:r>
      <w:r w:rsidR="00E269FF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I</w:t>
      </w:r>
      <w:r w:rsidR="003607AE" w:rsidRPr="00E269FF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)”</w:t>
      </w:r>
      <w:r w:rsidR="00D71347" w:rsidRPr="00E269FF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BB0DC0" w:rsidRPr="00E269FF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 xml:space="preserve">a w szczególności potwierdzenia kwalifikanci wydatków, udzielenia wsparcia, monitoringu, ewaluacji, audytu i sprawozdawczości oraz działań informacyjno-promocyjnych w ramach programu Fundusze Europejskie Kujaw </w:t>
      </w:r>
      <w:r w:rsidR="00A267CE" w:rsidRPr="00E269FF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br/>
      </w:r>
      <w:r w:rsidR="00BB0DC0" w:rsidRPr="00E269FF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 xml:space="preserve">i Pomorza 2021-2027.  </w:t>
      </w:r>
    </w:p>
    <w:p w14:paraId="4B8A7060" w14:textId="67B9739A" w:rsidR="00757CD7" w:rsidRPr="00E269FF" w:rsidRDefault="00757CD7" w:rsidP="00E269F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cstheme="minorHAnsi"/>
          <w:sz w:val="24"/>
          <w:szCs w:val="24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15F94712" w14:textId="4E87B221" w:rsidR="00A4730B" w:rsidRPr="00E269FF" w:rsidRDefault="00A4730B" w:rsidP="00E269FF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 xml:space="preserve">Twoja dane osobowe możemy przekazywać i udostępniać wyłącznie podmiotom uprawnionym na podstawie obowiązujących przepisów prawa są nimi np.: </w:t>
      </w:r>
      <w:r w:rsidR="00D71347" w:rsidRPr="00E269FF">
        <w:rPr>
          <w:rFonts w:eastAsia="Times New Roman" w:cstheme="minorHAnsi"/>
          <w:sz w:val="24"/>
          <w:szCs w:val="24"/>
          <w:lang w:eastAsia="pl-PL"/>
        </w:rPr>
        <w:t xml:space="preserve">Wojewódzki Urząd Pracy w Toruniu, ul. Szosa Chełmińska 30/32, </w:t>
      </w:r>
      <w:r w:rsidR="00AC013D" w:rsidRPr="00E269FF">
        <w:rPr>
          <w:rFonts w:eastAsia="Times New Roman" w:cstheme="minorHAnsi"/>
          <w:sz w:val="24"/>
          <w:szCs w:val="24"/>
          <w:lang w:eastAsia="pl-PL"/>
        </w:rPr>
        <w:t xml:space="preserve"> 87-100 Toruń, Starostwo Powiatowe w </w:t>
      </w:r>
      <w:r w:rsidR="003B7D2D" w:rsidRPr="00E269FF">
        <w:rPr>
          <w:rFonts w:eastAsia="Times New Roman" w:cstheme="minorHAnsi"/>
          <w:sz w:val="24"/>
          <w:szCs w:val="24"/>
          <w:lang w:eastAsia="pl-PL"/>
        </w:rPr>
        <w:t>Radziejowie</w:t>
      </w:r>
      <w:r w:rsidR="00AC013D" w:rsidRPr="00E269FF">
        <w:rPr>
          <w:rFonts w:eastAsia="Times New Roman" w:cstheme="minorHAnsi"/>
          <w:sz w:val="24"/>
          <w:szCs w:val="24"/>
          <w:lang w:eastAsia="pl-PL"/>
        </w:rPr>
        <w:t xml:space="preserve">, ul. </w:t>
      </w:r>
      <w:r w:rsidR="003B7D2D" w:rsidRPr="00E269FF">
        <w:rPr>
          <w:rFonts w:eastAsia="Times New Roman" w:cstheme="minorHAnsi"/>
          <w:sz w:val="24"/>
          <w:szCs w:val="24"/>
          <w:lang w:eastAsia="pl-PL"/>
        </w:rPr>
        <w:t xml:space="preserve">Kościuszki 17 </w:t>
      </w:r>
      <w:r w:rsidR="00AC013D" w:rsidRPr="00E269FF">
        <w:rPr>
          <w:rFonts w:eastAsia="Times New Roman" w:cstheme="minorHAnsi"/>
          <w:sz w:val="24"/>
          <w:szCs w:val="24"/>
          <w:lang w:eastAsia="pl-PL"/>
        </w:rPr>
        <w:t>, 8</w:t>
      </w:r>
      <w:r w:rsidR="003B7D2D" w:rsidRPr="00E269FF">
        <w:rPr>
          <w:rFonts w:eastAsia="Times New Roman" w:cstheme="minorHAnsi"/>
          <w:sz w:val="24"/>
          <w:szCs w:val="24"/>
          <w:lang w:eastAsia="pl-PL"/>
        </w:rPr>
        <w:t>8</w:t>
      </w:r>
      <w:r w:rsidR="00AC013D" w:rsidRPr="00E269FF">
        <w:rPr>
          <w:rFonts w:eastAsia="Times New Roman" w:cstheme="minorHAnsi"/>
          <w:sz w:val="24"/>
          <w:szCs w:val="24"/>
          <w:lang w:eastAsia="pl-PL"/>
        </w:rPr>
        <w:t>-</w:t>
      </w:r>
      <w:r w:rsidR="003B7D2D" w:rsidRPr="00E269FF">
        <w:rPr>
          <w:rFonts w:eastAsia="Times New Roman" w:cstheme="minorHAnsi"/>
          <w:sz w:val="24"/>
          <w:szCs w:val="24"/>
          <w:lang w:eastAsia="pl-PL"/>
        </w:rPr>
        <w:t>200</w:t>
      </w:r>
      <w:r w:rsidR="00AC013D" w:rsidRPr="00E269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7D2D" w:rsidRPr="00E269FF">
        <w:rPr>
          <w:rFonts w:eastAsia="Times New Roman" w:cstheme="minorHAnsi"/>
          <w:sz w:val="24"/>
          <w:szCs w:val="24"/>
          <w:lang w:eastAsia="pl-PL"/>
        </w:rPr>
        <w:t>Radziejów</w:t>
      </w:r>
      <w:r w:rsidR="00AC013D" w:rsidRPr="00E269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71347" w:rsidRPr="00E269FF">
        <w:rPr>
          <w:rFonts w:eastAsia="Times New Roman" w:cstheme="minorHAnsi"/>
          <w:sz w:val="24"/>
          <w:szCs w:val="24"/>
          <w:lang w:eastAsia="pl-PL"/>
        </w:rPr>
        <w:t>,</w:t>
      </w:r>
      <w:r w:rsidR="00D71347" w:rsidRPr="00E269FF">
        <w:rPr>
          <w:rFonts w:cstheme="minorHAnsi"/>
          <w:sz w:val="24"/>
          <w:szCs w:val="24"/>
        </w:rPr>
        <w:t xml:space="preserve"> Województwo Kujawsko-Pomorskie – Urząd Marszałkowski Województwa   Kujawsko-Pomorskiego w Toruniu, ul. Plac Teatralny 2, 87-100 Toruń, </w:t>
      </w:r>
      <w:r w:rsidR="00942FD4" w:rsidRPr="00E269FF">
        <w:rPr>
          <w:rFonts w:cstheme="minorHAnsi"/>
          <w:sz w:val="24"/>
          <w:szCs w:val="24"/>
        </w:rPr>
        <w:t>Ministerstw</w:t>
      </w:r>
      <w:r w:rsidR="00BB0DC0" w:rsidRPr="00E269FF">
        <w:rPr>
          <w:rFonts w:cstheme="minorHAnsi"/>
          <w:sz w:val="24"/>
          <w:szCs w:val="24"/>
        </w:rPr>
        <w:t xml:space="preserve">o </w:t>
      </w:r>
      <w:r w:rsidR="00942FD4" w:rsidRPr="00E269FF">
        <w:rPr>
          <w:rFonts w:cstheme="minorHAnsi"/>
          <w:sz w:val="24"/>
          <w:szCs w:val="24"/>
        </w:rPr>
        <w:t>Funduszy i Polityki Regionalnej</w:t>
      </w:r>
      <w:r w:rsidR="00BB0DC0" w:rsidRPr="00E269FF">
        <w:rPr>
          <w:rFonts w:cstheme="minorHAnsi"/>
          <w:sz w:val="24"/>
          <w:szCs w:val="24"/>
        </w:rPr>
        <w:t xml:space="preserve"> </w:t>
      </w:r>
      <w:r w:rsidR="00D71347" w:rsidRPr="00E269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71347" w:rsidRPr="00E269FF">
        <w:rPr>
          <w:rFonts w:eastAsia="Times New Roman" w:cstheme="minorHAnsi"/>
          <w:sz w:val="24"/>
          <w:szCs w:val="24"/>
          <w:lang w:eastAsia="pl-PL"/>
        </w:rPr>
        <w:lastRenderedPageBreak/>
        <w:t xml:space="preserve">ul. Wspólna 2/4, 00-926 Warszawa,  </w:t>
      </w:r>
      <w:r w:rsidRPr="00E269FF">
        <w:rPr>
          <w:rFonts w:eastAsia="Times New Roman" w:cstheme="minorHAnsi"/>
          <w:sz w:val="24"/>
          <w:szCs w:val="24"/>
          <w:lang w:eastAsia="pl-PL"/>
        </w:rPr>
        <w:t xml:space="preserve">podmioty świadczące usługi telekomunikacyjne, pocztowe, podmioty wykonujące zadania nadzorcze i kontrolne  związane z działalnością administratora </w:t>
      </w:r>
      <w:r w:rsidR="00BB0DC0" w:rsidRPr="00E269FF">
        <w:rPr>
          <w:rFonts w:eastAsia="Times New Roman" w:cstheme="minorHAnsi"/>
          <w:sz w:val="24"/>
          <w:szCs w:val="24"/>
          <w:lang w:eastAsia="pl-PL"/>
        </w:rPr>
        <w:t>w ramach EFS +</w:t>
      </w:r>
      <w:r w:rsidRPr="00E269FF">
        <w:rPr>
          <w:rFonts w:eastAsia="Times New Roman" w:cstheme="minorHAnsi"/>
          <w:sz w:val="24"/>
          <w:szCs w:val="24"/>
          <w:lang w:eastAsia="pl-PL"/>
        </w:rPr>
        <w:t xml:space="preserve"> oraz inne podmioty publiczne, gdy wystąpią z takim żądaniem oczywiście w oparciu o stosowną podstawę prawną.</w:t>
      </w:r>
      <w:r w:rsidR="00BB0DC0" w:rsidRPr="00E269FF">
        <w:rPr>
          <w:rFonts w:eastAsia="Times New Roman" w:cstheme="minorHAnsi"/>
          <w:sz w:val="24"/>
          <w:szCs w:val="24"/>
          <w:lang w:eastAsia="pl-PL"/>
        </w:rPr>
        <w:t xml:space="preserve"> Twoje dane osobowe będą przetwarzane w zbiorach:  Programu Fundusze Europejskie dla Kujaw i Pomorza oraz Centralny system teleinformatyczny wspierający realizację programów operacyjnych. </w:t>
      </w:r>
    </w:p>
    <w:p w14:paraId="17282A80" w14:textId="77777777" w:rsidR="00A4730B" w:rsidRPr="00E269FF" w:rsidRDefault="00A4730B" w:rsidP="00E269FF">
      <w:pPr>
        <w:shd w:val="clear" w:color="auto" w:fill="FFFFFF"/>
        <w:spacing w:after="0" w:line="36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 xml:space="preserve">Twoje dane osobowe możemy także przekazywać podmiotom, które przetwarzają je na zlecenie administratora tzw. podmiotom przetwarzającym, są nimi m.in.  podmioty świadczące usługi informatyczne i inne jednakże przekazanie Twoich danych nastąpić może tylko wtedy, gdy zapewnią one odpowiednią ochronę Twoich praw. </w:t>
      </w:r>
    </w:p>
    <w:p w14:paraId="5CA10086" w14:textId="16185BE5" w:rsidR="00A4730B" w:rsidRPr="00E269FF" w:rsidRDefault="00A4730B" w:rsidP="00E269FF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Twoje dane osobowe będą przetwarzane przez okres zgodny z obowiązującymi przepisami prawa, następnie zostaną usunięte:</w:t>
      </w:r>
    </w:p>
    <w:p w14:paraId="6BFFA308" w14:textId="0DAE7DB7" w:rsidR="00297D46" w:rsidRPr="00E269FF" w:rsidRDefault="001079CD" w:rsidP="00E269F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po</w:t>
      </w:r>
      <w:r w:rsidR="00297D46" w:rsidRPr="00E269FF">
        <w:rPr>
          <w:rFonts w:eastAsia="Times New Roman" w:cstheme="minorHAnsi"/>
          <w:sz w:val="24"/>
          <w:szCs w:val="24"/>
          <w:lang w:eastAsia="pl-PL"/>
        </w:rPr>
        <w:t xml:space="preserve"> okres</w:t>
      </w:r>
      <w:r w:rsidRPr="00E269FF">
        <w:rPr>
          <w:rFonts w:eastAsia="Times New Roman" w:cstheme="minorHAnsi"/>
          <w:sz w:val="24"/>
          <w:szCs w:val="24"/>
          <w:lang w:eastAsia="pl-PL"/>
        </w:rPr>
        <w:t>ie</w:t>
      </w:r>
      <w:r w:rsidR="00297D46" w:rsidRPr="00E269FF">
        <w:rPr>
          <w:rFonts w:eastAsia="Times New Roman" w:cstheme="minorHAnsi"/>
          <w:sz w:val="24"/>
          <w:szCs w:val="24"/>
          <w:lang w:eastAsia="pl-PL"/>
        </w:rPr>
        <w:t xml:space="preserve"> 5 lat liczonych od 31 grudnia roku, w którym Instytucja Pośrednicząca zatwierdzi końcowy wniosek o płatność, z zastrzeżeni</w:t>
      </w:r>
      <w:r w:rsidR="00471EE0" w:rsidRPr="00E269FF">
        <w:rPr>
          <w:rFonts w:eastAsia="Times New Roman" w:cstheme="minorHAnsi"/>
          <w:sz w:val="24"/>
          <w:szCs w:val="24"/>
          <w:lang w:eastAsia="pl-PL"/>
        </w:rPr>
        <w:t>ami zawartymi w ust. 3</w:t>
      </w:r>
      <w:r w:rsidR="00297D46" w:rsidRPr="00E269FF">
        <w:rPr>
          <w:rFonts w:eastAsia="Times New Roman" w:cstheme="minorHAnsi"/>
          <w:sz w:val="24"/>
          <w:szCs w:val="24"/>
          <w:lang w:eastAsia="pl-PL"/>
        </w:rPr>
        <w:t xml:space="preserve"> pkt. </w:t>
      </w:r>
      <w:r w:rsidR="00471EE0" w:rsidRPr="00E269FF">
        <w:rPr>
          <w:rFonts w:eastAsia="Times New Roman" w:cstheme="minorHAnsi"/>
          <w:sz w:val="24"/>
          <w:szCs w:val="24"/>
          <w:lang w:eastAsia="pl-PL"/>
        </w:rPr>
        <w:t>2</w:t>
      </w:r>
      <w:r w:rsidR="00297D46" w:rsidRPr="00E269FF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471EE0" w:rsidRPr="00E269FF">
        <w:rPr>
          <w:rFonts w:eastAsia="Times New Roman" w:cstheme="minorHAnsi"/>
          <w:sz w:val="24"/>
          <w:szCs w:val="24"/>
          <w:lang w:eastAsia="pl-PL"/>
        </w:rPr>
        <w:t>3</w:t>
      </w:r>
      <w:r w:rsidR="00297D46" w:rsidRPr="00E269F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91E6517" w14:textId="1D3AB6EE" w:rsidR="00297D46" w:rsidRPr="00E269FF" w:rsidRDefault="00297D46" w:rsidP="00E269F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 xml:space="preserve">Bieg okresu, o którym mowa w </w:t>
      </w:r>
      <w:r w:rsidR="001079CD" w:rsidRPr="00E269FF">
        <w:rPr>
          <w:rFonts w:eastAsia="Times New Roman" w:cstheme="minorHAnsi"/>
          <w:sz w:val="24"/>
          <w:szCs w:val="24"/>
          <w:lang w:eastAsia="pl-PL"/>
        </w:rPr>
        <w:t>pkt</w:t>
      </w:r>
      <w:r w:rsidRPr="00E269FF">
        <w:rPr>
          <w:rFonts w:eastAsia="Times New Roman" w:cstheme="minorHAnsi"/>
          <w:sz w:val="24"/>
          <w:szCs w:val="24"/>
          <w:lang w:eastAsia="pl-PL"/>
        </w:rPr>
        <w:t xml:space="preserve">. 1, zostaje przerwany w przypadku wszczęcia postępowania prawnego albo na wniosek Komisji Europejskiej, o czym </w:t>
      </w:r>
      <w:r w:rsidR="001079CD" w:rsidRPr="00E269FF">
        <w:rPr>
          <w:rFonts w:eastAsia="Times New Roman" w:cstheme="minorHAnsi"/>
          <w:sz w:val="24"/>
          <w:szCs w:val="24"/>
          <w:lang w:eastAsia="pl-PL"/>
        </w:rPr>
        <w:t>administrator</w:t>
      </w:r>
      <w:r w:rsidRPr="00E269FF">
        <w:rPr>
          <w:rFonts w:eastAsia="Times New Roman" w:cstheme="minorHAnsi"/>
          <w:sz w:val="24"/>
          <w:szCs w:val="24"/>
          <w:lang w:eastAsia="pl-PL"/>
        </w:rPr>
        <w:t xml:space="preserve"> jest informowany pisemnie przez Instytucję Pośredniczącą.</w:t>
      </w:r>
    </w:p>
    <w:p w14:paraId="0D82D230" w14:textId="507D16F4" w:rsidR="00297D46" w:rsidRPr="00E269FF" w:rsidRDefault="00297D46" w:rsidP="00E269F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 xml:space="preserve">Dokumenty dotyczące pomocy publicznej </w:t>
      </w:r>
      <w:r w:rsidR="001079CD" w:rsidRPr="00E269FF">
        <w:rPr>
          <w:rFonts w:eastAsia="Times New Roman" w:cstheme="minorHAnsi"/>
          <w:sz w:val="24"/>
          <w:szCs w:val="24"/>
          <w:lang w:eastAsia="pl-PL"/>
        </w:rPr>
        <w:t>adminis</w:t>
      </w:r>
      <w:r w:rsidR="00471EE0" w:rsidRPr="00E269FF">
        <w:rPr>
          <w:rFonts w:eastAsia="Times New Roman" w:cstheme="minorHAnsi"/>
          <w:sz w:val="24"/>
          <w:szCs w:val="24"/>
          <w:lang w:eastAsia="pl-PL"/>
        </w:rPr>
        <w:t xml:space="preserve">trator </w:t>
      </w:r>
      <w:r w:rsidRPr="00E269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71EE0" w:rsidRPr="00E269FF">
        <w:rPr>
          <w:rFonts w:eastAsia="Times New Roman" w:cstheme="minorHAnsi"/>
          <w:sz w:val="24"/>
          <w:szCs w:val="24"/>
          <w:lang w:eastAsia="pl-PL"/>
        </w:rPr>
        <w:t>przechowuje</w:t>
      </w:r>
      <w:r w:rsidRPr="00E269FF">
        <w:rPr>
          <w:rFonts w:eastAsia="Times New Roman" w:cstheme="minorHAnsi"/>
          <w:sz w:val="24"/>
          <w:szCs w:val="24"/>
          <w:lang w:eastAsia="pl-PL"/>
        </w:rPr>
        <w:t xml:space="preserve"> przez 10 lat, licząc od dnia jej przyznania, w sposób zapewniający poufność i bezpieczeństwo.</w:t>
      </w:r>
    </w:p>
    <w:p w14:paraId="75B97D99" w14:textId="3805DBE3" w:rsidR="00A4730B" w:rsidRPr="00E269FF" w:rsidRDefault="00297D46" w:rsidP="00E269F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A4730B" w:rsidRPr="00E269FF">
        <w:rPr>
          <w:rFonts w:eastAsia="Times New Roman" w:cstheme="minorHAnsi"/>
          <w:sz w:val="24"/>
          <w:szCs w:val="24"/>
          <w:lang w:eastAsia="pl-PL"/>
        </w:rPr>
        <w:t xml:space="preserve">czasu cofnięcie zgody, nie dłużej jednak niż do </w:t>
      </w:r>
      <w:r w:rsidRPr="00E269FF">
        <w:rPr>
          <w:rFonts w:eastAsia="Times New Roman" w:cstheme="minorHAnsi"/>
          <w:sz w:val="24"/>
          <w:szCs w:val="24"/>
          <w:lang w:eastAsia="pl-PL"/>
        </w:rPr>
        <w:t>10</w:t>
      </w:r>
      <w:r w:rsidR="00A4730B" w:rsidRPr="00E269FF">
        <w:rPr>
          <w:rFonts w:eastAsia="Times New Roman" w:cstheme="minorHAnsi"/>
          <w:sz w:val="24"/>
          <w:szCs w:val="24"/>
          <w:lang w:eastAsia="pl-PL"/>
        </w:rPr>
        <w:t xml:space="preserve"> lat. </w:t>
      </w:r>
    </w:p>
    <w:p w14:paraId="68145CA0" w14:textId="77777777" w:rsidR="00A4730B" w:rsidRPr="00E269FF" w:rsidRDefault="00A4730B" w:rsidP="00E269FF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W związku z przetwarzaniem danych osobowych przez Administratora masz prawo do:</w:t>
      </w:r>
    </w:p>
    <w:p w14:paraId="703264AD" w14:textId="762C2DD8" w:rsidR="00A4730B" w:rsidRPr="00E269FF" w:rsidRDefault="00A4730B" w:rsidP="00E269FF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360" w:lineRule="auto"/>
        <w:ind w:left="1134" w:hanging="141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dostępu do treści da</w:t>
      </w:r>
      <w:r w:rsidR="006D7D3A" w:rsidRPr="00E269FF">
        <w:rPr>
          <w:rFonts w:eastAsia="Times New Roman" w:cstheme="minorHAnsi"/>
          <w:sz w:val="24"/>
          <w:szCs w:val="24"/>
          <w:lang w:eastAsia="pl-PL"/>
        </w:rPr>
        <w:t>nych  na podstawie art. 15 RODO</w:t>
      </w:r>
      <w:r w:rsidR="006D7D3A" w:rsidRPr="00E269FF">
        <w:rPr>
          <w:rFonts w:eastAsia="SimSun" w:cstheme="minorHAnsi"/>
          <w:sz w:val="24"/>
          <w:szCs w:val="24"/>
          <w:lang w:eastAsia="zh-CN"/>
        </w:rPr>
        <w:t>;</w:t>
      </w:r>
    </w:p>
    <w:p w14:paraId="584D3908" w14:textId="77777777" w:rsidR="00A4730B" w:rsidRPr="00E269FF" w:rsidRDefault="00A4730B" w:rsidP="00E269FF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360" w:lineRule="auto"/>
        <w:ind w:left="1134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sprostowania danych na podstawie art. 16 RODO;</w:t>
      </w:r>
    </w:p>
    <w:p w14:paraId="2591CF3C" w14:textId="77777777" w:rsidR="00A4730B" w:rsidRPr="00E269FF" w:rsidRDefault="00A4730B" w:rsidP="00E269FF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360" w:lineRule="auto"/>
        <w:ind w:left="1134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usunięcia danych na podstawie art. 17 RODO jeżeli:</w:t>
      </w:r>
    </w:p>
    <w:p w14:paraId="65C7F6C7" w14:textId="77777777" w:rsidR="00A4730B" w:rsidRPr="00E269FF" w:rsidRDefault="00A4730B" w:rsidP="00E269FF">
      <w:pPr>
        <w:numPr>
          <w:ilvl w:val="0"/>
          <w:numId w:val="8"/>
        </w:numPr>
        <w:tabs>
          <w:tab w:val="left" w:pos="1276"/>
          <w:tab w:val="left" w:pos="1985"/>
        </w:tabs>
        <w:spacing w:after="0" w:line="360" w:lineRule="auto"/>
        <w:ind w:left="1843" w:hanging="141"/>
        <w:rPr>
          <w:rFonts w:eastAsia="Calibri" w:cstheme="minorHAnsi"/>
          <w:sz w:val="24"/>
          <w:szCs w:val="24"/>
        </w:rPr>
      </w:pPr>
      <w:r w:rsidRPr="00E269FF">
        <w:rPr>
          <w:rFonts w:eastAsia="Calibri" w:cstheme="minorHAnsi"/>
          <w:sz w:val="24"/>
          <w:szCs w:val="24"/>
        </w:rPr>
        <w:t>wycofasz zgodę na przetwarzanie danych osobowych;</w:t>
      </w:r>
    </w:p>
    <w:p w14:paraId="43532328" w14:textId="78B3635C" w:rsidR="00A4730B" w:rsidRPr="00E269FF" w:rsidRDefault="00A4730B" w:rsidP="00E269FF">
      <w:pPr>
        <w:numPr>
          <w:ilvl w:val="0"/>
          <w:numId w:val="8"/>
        </w:numPr>
        <w:tabs>
          <w:tab w:val="left" w:pos="1276"/>
          <w:tab w:val="left" w:pos="1985"/>
        </w:tabs>
        <w:spacing w:after="0" w:line="360" w:lineRule="auto"/>
        <w:ind w:left="1985" w:hanging="284"/>
        <w:jc w:val="both"/>
        <w:rPr>
          <w:rFonts w:eastAsia="Calibri" w:cstheme="minorHAnsi"/>
          <w:sz w:val="24"/>
          <w:szCs w:val="24"/>
        </w:rPr>
      </w:pPr>
      <w:r w:rsidRPr="00E269FF">
        <w:rPr>
          <w:rFonts w:eastAsia="Calibri" w:cstheme="minorHAnsi"/>
          <w:sz w:val="24"/>
          <w:szCs w:val="24"/>
        </w:rPr>
        <w:t>dane osobowe przestaną być niezbędne do celów, w których zostały zebrane lub w których były przetwarzane;</w:t>
      </w:r>
    </w:p>
    <w:p w14:paraId="6778A0D4" w14:textId="77777777" w:rsidR="00A4730B" w:rsidRPr="00E269FF" w:rsidRDefault="00A4730B" w:rsidP="00E269FF">
      <w:pPr>
        <w:numPr>
          <w:ilvl w:val="0"/>
          <w:numId w:val="8"/>
        </w:numPr>
        <w:tabs>
          <w:tab w:val="left" w:pos="1276"/>
          <w:tab w:val="left" w:pos="1985"/>
        </w:tabs>
        <w:spacing w:after="0" w:line="360" w:lineRule="auto"/>
        <w:ind w:left="1985" w:hanging="284"/>
        <w:jc w:val="both"/>
        <w:rPr>
          <w:rFonts w:eastAsia="Calibri" w:cstheme="minorHAnsi"/>
          <w:sz w:val="24"/>
          <w:szCs w:val="24"/>
        </w:rPr>
      </w:pPr>
      <w:r w:rsidRPr="00E269FF">
        <w:rPr>
          <w:rFonts w:eastAsia="Calibri" w:cstheme="minorHAnsi"/>
          <w:sz w:val="24"/>
          <w:szCs w:val="24"/>
        </w:rPr>
        <w:t>dane są przetwarzane niezgodnie z prawem;</w:t>
      </w:r>
    </w:p>
    <w:p w14:paraId="19BEC30E" w14:textId="77777777" w:rsidR="00A4730B" w:rsidRPr="00E269FF" w:rsidRDefault="00A4730B" w:rsidP="00E269FF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360" w:lineRule="auto"/>
        <w:ind w:left="1134" w:hanging="141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lastRenderedPageBreak/>
        <w:t>ograniczenia przetwarzania danych  na podstawie art. 18 RODO jeżeli:</w:t>
      </w:r>
    </w:p>
    <w:p w14:paraId="464DA1FD" w14:textId="77777777" w:rsidR="00A4730B" w:rsidRPr="00E269FF" w:rsidRDefault="00A4730B" w:rsidP="00E269FF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auto"/>
        <w:ind w:left="1985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osoba, której dane dotyczą, kwestionuje prawidłowość danych osobowych;</w:t>
      </w:r>
    </w:p>
    <w:p w14:paraId="2B4C3FB4" w14:textId="77777777" w:rsidR="00A4730B" w:rsidRPr="00E269FF" w:rsidRDefault="00A4730B" w:rsidP="00E269FF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auto"/>
        <w:ind w:left="1985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2734993C" w14:textId="77777777" w:rsidR="00A4730B" w:rsidRPr="00E269FF" w:rsidRDefault="00A4730B" w:rsidP="00E269FF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auto"/>
        <w:ind w:left="1985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27E75928" w14:textId="77777777" w:rsidR="00A4730B" w:rsidRPr="00E269FF" w:rsidRDefault="00A4730B" w:rsidP="00E269FF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auto"/>
        <w:ind w:left="1985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1541C82" w14:textId="77777777" w:rsidR="00A4730B" w:rsidRPr="00E269FF" w:rsidRDefault="00A4730B" w:rsidP="00E269FF">
      <w:pPr>
        <w:numPr>
          <w:ilvl w:val="0"/>
          <w:numId w:val="7"/>
        </w:numPr>
        <w:shd w:val="clear" w:color="auto" w:fill="FFFFFF"/>
        <w:spacing w:after="0" w:line="360" w:lineRule="auto"/>
        <w:ind w:left="1276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 xml:space="preserve">cofnięcia zgody w dowolnym momencie. Cofnięcie zgody nie wpływa na przetwarzanie danych dokonywane przez administratora  przed jej cofnięciem. </w:t>
      </w:r>
    </w:p>
    <w:p w14:paraId="4381B8B4" w14:textId="7CDF1801" w:rsidR="00A4730B" w:rsidRPr="00E269FF" w:rsidRDefault="00A4730B" w:rsidP="00E269FF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 xml:space="preserve">Podania Twoich danych wymaga ustawa na podstawie, której działa administrator. Jest warunkiem zawarcia umowy jeśli taką będzie zawierał z Tobą administrator. Jest dobrowolne, jeżeli odbywa się na podstawie zgody. </w:t>
      </w:r>
    </w:p>
    <w:p w14:paraId="3DF8AF60" w14:textId="2EB6FDB7" w:rsidR="00636139" w:rsidRPr="00E269FF" w:rsidRDefault="00636139" w:rsidP="00E269FF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E269FF">
        <w:rPr>
          <w:rFonts w:eastAsia="Calibri" w:cstheme="minorHAnsi"/>
          <w:sz w:val="24"/>
          <w:szCs w:val="24"/>
        </w:rPr>
        <w:t>Przysługuje Ci także skarga do organu do organu nadzorczego - Prezesa Urzędu Ochrony Danych Osobowych – ul. Stawki 2,</w:t>
      </w:r>
      <w:r w:rsidR="00B31D66" w:rsidRPr="00E269FF">
        <w:rPr>
          <w:rFonts w:eastAsia="Calibri" w:cstheme="minorHAnsi"/>
          <w:sz w:val="24"/>
          <w:szCs w:val="24"/>
        </w:rPr>
        <w:t xml:space="preserve"> 00-193 Warszawa,</w:t>
      </w:r>
      <w:r w:rsidRPr="00E269FF">
        <w:rPr>
          <w:rFonts w:eastAsia="Calibri" w:cstheme="minorHAnsi"/>
          <w:sz w:val="24"/>
          <w:szCs w:val="24"/>
        </w:rPr>
        <w:t xml:space="preserve"> gdy uznasz, iż przetwarzanie  danych osobowych  narusza przepisy ogólnego rozporządzenia o ochronie danych osobowych z dnia 27 kwietnia 2016 r.</w:t>
      </w:r>
    </w:p>
    <w:p w14:paraId="18AB802C" w14:textId="77777777" w:rsidR="00636139" w:rsidRPr="00E269FF" w:rsidRDefault="00636139" w:rsidP="00E269FF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E269FF">
        <w:rPr>
          <w:rFonts w:eastAsia="Times New Roman" w:cstheme="minorHAnsi"/>
          <w:sz w:val="24"/>
          <w:szCs w:val="24"/>
          <w:lang w:eastAsia="pl-PL"/>
        </w:rPr>
        <w:t>Dane nie podlegają zautomatyzowanemu podejmowaniu decyzji, w tym również w formie profilowania.</w:t>
      </w:r>
    </w:p>
    <w:p w14:paraId="41A79B24" w14:textId="18B5FCAF" w:rsidR="00A4730B" w:rsidRPr="00E269FF" w:rsidRDefault="00A4730B" w:rsidP="00E269FF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  <w:rPr>
          <w:rFonts w:eastAsia="Calibri" w:cstheme="minorHAnsi"/>
          <w:sz w:val="24"/>
          <w:szCs w:val="24"/>
        </w:rPr>
      </w:pPr>
      <w:r w:rsidRPr="00E269FF">
        <w:rPr>
          <w:rFonts w:eastAsia="Calibri" w:cstheme="minorHAnsi"/>
          <w:sz w:val="24"/>
          <w:szCs w:val="24"/>
        </w:rPr>
        <w:t xml:space="preserve">Administrator nie przekazuje danych osobowych do państwa trzeciego lub organizacji międzynarodowych. </w:t>
      </w:r>
    </w:p>
    <w:p w14:paraId="75F465F2" w14:textId="77777777" w:rsidR="0044580E" w:rsidRPr="00E269FF" w:rsidRDefault="0044580E" w:rsidP="00E269FF">
      <w:pPr>
        <w:spacing w:after="0" w:line="36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6B68D283" w14:textId="21EC854B" w:rsidR="0044580E" w:rsidRPr="00E269FF" w:rsidRDefault="0044580E" w:rsidP="00090252">
      <w:pPr>
        <w:pStyle w:val="Bodytext20"/>
        <w:tabs>
          <w:tab w:val="left" w:pos="563"/>
        </w:tabs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E269FF">
        <w:rPr>
          <w:rFonts w:asciiTheme="minorHAnsi" w:eastAsia="Calibri" w:hAnsiTheme="minorHAnsi" w:cstheme="minorHAnsi"/>
          <w:sz w:val="24"/>
          <w:szCs w:val="24"/>
        </w:rPr>
        <w:tab/>
      </w:r>
      <w:r w:rsidRPr="00E269FF">
        <w:rPr>
          <w:rFonts w:asciiTheme="minorHAnsi" w:eastAsia="Calibri" w:hAnsiTheme="minorHAnsi" w:cstheme="minorHAnsi"/>
          <w:sz w:val="24"/>
          <w:szCs w:val="24"/>
        </w:rPr>
        <w:tab/>
      </w:r>
      <w:r w:rsidRPr="00E269FF">
        <w:rPr>
          <w:rFonts w:asciiTheme="minorHAnsi" w:eastAsia="Calibri" w:hAnsiTheme="minorHAnsi" w:cstheme="minorHAnsi"/>
          <w:sz w:val="24"/>
          <w:szCs w:val="24"/>
        </w:rPr>
        <w:tab/>
      </w:r>
      <w:r w:rsidRPr="00E269FF">
        <w:rPr>
          <w:rFonts w:asciiTheme="minorHAnsi" w:eastAsia="Calibri" w:hAnsiTheme="minorHAnsi" w:cstheme="minorHAnsi"/>
          <w:sz w:val="24"/>
          <w:szCs w:val="24"/>
        </w:rPr>
        <w:tab/>
      </w:r>
      <w:r w:rsidRPr="00E269FF">
        <w:rPr>
          <w:rFonts w:asciiTheme="minorHAnsi" w:eastAsia="Calibri" w:hAnsiTheme="minorHAnsi" w:cstheme="minorHAnsi"/>
          <w:sz w:val="24"/>
          <w:szCs w:val="24"/>
        </w:rPr>
        <w:tab/>
      </w:r>
      <w:r w:rsidRPr="00E269FF">
        <w:rPr>
          <w:rFonts w:asciiTheme="minorHAnsi" w:eastAsia="Calibri" w:hAnsiTheme="minorHAnsi" w:cstheme="minorHAnsi"/>
          <w:sz w:val="24"/>
          <w:szCs w:val="24"/>
        </w:rPr>
        <w:tab/>
      </w:r>
      <w:r w:rsidR="00090252">
        <w:rPr>
          <w:rFonts w:asciiTheme="minorHAnsi" w:eastAsia="Calibri" w:hAnsiTheme="minorHAnsi" w:cstheme="minorHAnsi"/>
          <w:sz w:val="24"/>
          <w:szCs w:val="24"/>
        </w:rPr>
        <w:t xml:space="preserve">       </w:t>
      </w:r>
      <w:r w:rsidRPr="00E269FF">
        <w:rPr>
          <w:rFonts w:asciiTheme="minorHAnsi" w:eastAsia="Calibri" w:hAnsiTheme="minorHAnsi" w:cstheme="minorHAnsi"/>
          <w:sz w:val="24"/>
          <w:szCs w:val="24"/>
        </w:rPr>
        <w:tab/>
      </w:r>
      <w:r w:rsidR="00090252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</w:t>
      </w:r>
      <w:r w:rsidRPr="00E269FF">
        <w:rPr>
          <w:rFonts w:asciiTheme="minorHAnsi" w:hAnsiTheme="minorHAnsi" w:cstheme="minorHAnsi"/>
          <w:sz w:val="24"/>
          <w:szCs w:val="24"/>
        </w:rPr>
        <w:t>…….…….…….……………...…………</w:t>
      </w:r>
    </w:p>
    <w:p w14:paraId="2F60D1CB" w14:textId="09C24457" w:rsidR="0044580E" w:rsidRPr="00E269FF" w:rsidRDefault="00E269FF" w:rsidP="00090252">
      <w:pPr>
        <w:pStyle w:val="Bodytext20"/>
        <w:shd w:val="clear" w:color="auto" w:fill="auto"/>
        <w:tabs>
          <w:tab w:val="left" w:pos="563"/>
        </w:tabs>
        <w:spacing w:before="0"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90252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44580E" w:rsidRPr="00E269FF">
        <w:rPr>
          <w:rFonts w:asciiTheme="minorHAnsi" w:hAnsiTheme="minorHAnsi" w:cstheme="minorHAnsi"/>
          <w:sz w:val="24"/>
          <w:szCs w:val="24"/>
        </w:rPr>
        <w:t>(data, podpis osoby bezrobotnej)</w:t>
      </w:r>
    </w:p>
    <w:p w14:paraId="55F77E7B" w14:textId="77777777" w:rsidR="00A4730B" w:rsidRPr="00A62787" w:rsidRDefault="00A4730B" w:rsidP="000902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sectPr w:rsidR="00A4730B" w:rsidRPr="00A627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D0BD1" w16cex:dateUtc="2021-08-10T12:29:00Z"/>
  <w16cex:commentExtensible w16cex:durableId="24BD0BEB" w16cex:dateUtc="2021-08-10T12:3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40A99" w14:textId="77777777" w:rsidR="008E5823" w:rsidRDefault="008E5823" w:rsidP="003419E6">
      <w:pPr>
        <w:spacing w:after="0" w:line="240" w:lineRule="auto"/>
      </w:pPr>
      <w:r>
        <w:separator/>
      </w:r>
    </w:p>
  </w:endnote>
  <w:endnote w:type="continuationSeparator" w:id="0">
    <w:p w14:paraId="5BA67ABE" w14:textId="77777777" w:rsidR="008E5823" w:rsidRDefault="008E5823" w:rsidP="0034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BAE1E" w14:textId="77777777" w:rsidR="008E5823" w:rsidRDefault="008E5823" w:rsidP="003419E6">
      <w:pPr>
        <w:spacing w:after="0" w:line="240" w:lineRule="auto"/>
      </w:pPr>
      <w:r>
        <w:separator/>
      </w:r>
    </w:p>
  </w:footnote>
  <w:footnote w:type="continuationSeparator" w:id="0">
    <w:p w14:paraId="4F580520" w14:textId="77777777" w:rsidR="008E5823" w:rsidRDefault="008E5823" w:rsidP="0034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BD36" w14:textId="4FE7CE73" w:rsidR="003419E6" w:rsidRDefault="003419E6">
    <w:pPr>
      <w:pStyle w:val="Nagwek"/>
    </w:pPr>
    <w:r w:rsidRPr="0011472E">
      <w:rPr>
        <w:noProof/>
        <w:lang w:eastAsia="pl-PL"/>
      </w:rPr>
      <w:drawing>
        <wp:inline distT="0" distB="0" distL="0" distR="0" wp14:anchorId="0AE7F330" wp14:editId="7762631C">
          <wp:extent cx="5760720" cy="494042"/>
          <wp:effectExtent l="0" t="0" r="0" b="1270"/>
          <wp:docPr id="1" name="Obraz 1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75F17" w14:textId="77777777" w:rsidR="003419E6" w:rsidRDefault="003419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337A"/>
    <w:multiLevelType w:val="hybridMultilevel"/>
    <w:tmpl w:val="2B501722"/>
    <w:lvl w:ilvl="0" w:tplc="D16475F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981B08"/>
    <w:multiLevelType w:val="hybridMultilevel"/>
    <w:tmpl w:val="3648BFFA"/>
    <w:lvl w:ilvl="0" w:tplc="6DB05D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27AA"/>
    <w:multiLevelType w:val="hybridMultilevel"/>
    <w:tmpl w:val="CF3CCB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5D31A5"/>
    <w:multiLevelType w:val="hybridMultilevel"/>
    <w:tmpl w:val="56E62710"/>
    <w:lvl w:ilvl="0" w:tplc="FCE8D74C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87D6D2B"/>
    <w:multiLevelType w:val="hybridMultilevel"/>
    <w:tmpl w:val="4E3E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34C09"/>
    <w:multiLevelType w:val="hybridMultilevel"/>
    <w:tmpl w:val="21A62C14"/>
    <w:lvl w:ilvl="0" w:tplc="7554B84E">
      <w:start w:val="1"/>
      <w:numFmt w:val="lowerLetter"/>
      <w:lvlText w:val="%1)"/>
      <w:lvlJc w:val="left"/>
      <w:pPr>
        <w:ind w:left="200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43A72CB1"/>
    <w:multiLevelType w:val="hybridMultilevel"/>
    <w:tmpl w:val="5AB427CE"/>
    <w:lvl w:ilvl="0" w:tplc="544A10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52BD"/>
    <w:multiLevelType w:val="hybridMultilevel"/>
    <w:tmpl w:val="65E80D4E"/>
    <w:lvl w:ilvl="0" w:tplc="EB3E2E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F56D6"/>
    <w:multiLevelType w:val="hybridMultilevel"/>
    <w:tmpl w:val="2A30E2D4"/>
    <w:lvl w:ilvl="0" w:tplc="9D068B74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19"/>
    <w:rsid w:val="00090252"/>
    <w:rsid w:val="000B3503"/>
    <w:rsid w:val="001079CD"/>
    <w:rsid w:val="0017772E"/>
    <w:rsid w:val="001841C5"/>
    <w:rsid w:val="001C07CE"/>
    <w:rsid w:val="001E799D"/>
    <w:rsid w:val="00233544"/>
    <w:rsid w:val="002603A3"/>
    <w:rsid w:val="00297D46"/>
    <w:rsid w:val="002F5820"/>
    <w:rsid w:val="00300BBF"/>
    <w:rsid w:val="00310A61"/>
    <w:rsid w:val="00330C10"/>
    <w:rsid w:val="003312CF"/>
    <w:rsid w:val="003419E6"/>
    <w:rsid w:val="003543BA"/>
    <w:rsid w:val="003566BB"/>
    <w:rsid w:val="003607AE"/>
    <w:rsid w:val="00370B7C"/>
    <w:rsid w:val="003B7D2D"/>
    <w:rsid w:val="003D2AD0"/>
    <w:rsid w:val="003D6648"/>
    <w:rsid w:val="0044135A"/>
    <w:rsid w:val="0044580E"/>
    <w:rsid w:val="00471EE0"/>
    <w:rsid w:val="004A0708"/>
    <w:rsid w:val="00580669"/>
    <w:rsid w:val="005B528D"/>
    <w:rsid w:val="005D1119"/>
    <w:rsid w:val="005F78C0"/>
    <w:rsid w:val="006067B7"/>
    <w:rsid w:val="00636139"/>
    <w:rsid w:val="00684434"/>
    <w:rsid w:val="006C420F"/>
    <w:rsid w:val="006D7D3A"/>
    <w:rsid w:val="006F5FF6"/>
    <w:rsid w:val="00744055"/>
    <w:rsid w:val="00757CD7"/>
    <w:rsid w:val="007B174A"/>
    <w:rsid w:val="007E426D"/>
    <w:rsid w:val="008068E9"/>
    <w:rsid w:val="00831074"/>
    <w:rsid w:val="008707D2"/>
    <w:rsid w:val="0089039D"/>
    <w:rsid w:val="008C1B24"/>
    <w:rsid w:val="008E5823"/>
    <w:rsid w:val="00912F6B"/>
    <w:rsid w:val="00926B44"/>
    <w:rsid w:val="00927CB8"/>
    <w:rsid w:val="00942FD4"/>
    <w:rsid w:val="009C07EC"/>
    <w:rsid w:val="00A0705F"/>
    <w:rsid w:val="00A267CE"/>
    <w:rsid w:val="00A320A6"/>
    <w:rsid w:val="00A4730B"/>
    <w:rsid w:val="00A62787"/>
    <w:rsid w:val="00A7513D"/>
    <w:rsid w:val="00AC013D"/>
    <w:rsid w:val="00B114C2"/>
    <w:rsid w:val="00B31D66"/>
    <w:rsid w:val="00BB0DC0"/>
    <w:rsid w:val="00C151D6"/>
    <w:rsid w:val="00C41881"/>
    <w:rsid w:val="00C572F6"/>
    <w:rsid w:val="00D04C05"/>
    <w:rsid w:val="00D62760"/>
    <w:rsid w:val="00D71347"/>
    <w:rsid w:val="00D8087F"/>
    <w:rsid w:val="00DD758A"/>
    <w:rsid w:val="00DE52E2"/>
    <w:rsid w:val="00DF1E4B"/>
    <w:rsid w:val="00E06A03"/>
    <w:rsid w:val="00E269FF"/>
    <w:rsid w:val="00E27420"/>
    <w:rsid w:val="00E44DA3"/>
    <w:rsid w:val="00E749AB"/>
    <w:rsid w:val="00ED64AE"/>
    <w:rsid w:val="00EF0EE2"/>
    <w:rsid w:val="00F05196"/>
    <w:rsid w:val="00F20C9A"/>
    <w:rsid w:val="00F3403D"/>
    <w:rsid w:val="00F440D5"/>
    <w:rsid w:val="00F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8BC3"/>
  <w15:chartTrackingRefBased/>
  <w15:docId w15:val="{74C2D7ED-2F3D-4C36-80EC-872529D1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420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30B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4730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03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F3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613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A61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2760"/>
    <w:rPr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445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4580E"/>
    <w:pPr>
      <w:widowControl w:val="0"/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4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9E6"/>
  </w:style>
  <w:style w:type="paragraph" w:styleId="Stopka">
    <w:name w:val="footer"/>
    <w:basedOn w:val="Normalny"/>
    <w:link w:val="StopkaZnak"/>
    <w:uiPriority w:val="99"/>
    <w:unhideWhenUsed/>
    <w:rsid w:val="0034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radziejow.pl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6F65-462F-47A7-AB6C-C25E28C5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Paweł Dąbrowski</cp:lastModifiedBy>
  <cp:revision>2</cp:revision>
  <cp:lastPrinted>2023-06-30T10:50:00Z</cp:lastPrinted>
  <dcterms:created xsi:type="dcterms:W3CDTF">2025-03-10T11:39:00Z</dcterms:created>
  <dcterms:modified xsi:type="dcterms:W3CDTF">2025-03-10T11:39:00Z</dcterms:modified>
</cp:coreProperties>
</file>